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EF4" w:rsidRPr="003E1EF4" w:rsidRDefault="003E1EF4" w:rsidP="00161EC8">
      <w:pPr>
        <w:ind w:left="3540" w:firstLine="708"/>
        <w:rPr>
          <w:b/>
          <w:sz w:val="28"/>
          <w:szCs w:val="28"/>
        </w:rPr>
      </w:pPr>
      <w:r w:rsidRPr="003E1EF4">
        <w:rPr>
          <w:noProof/>
          <w:lang w:eastAsia="nl-NL"/>
        </w:rPr>
        <w:drawing>
          <wp:anchor distT="0" distB="0" distL="114300" distR="114300" simplePos="0" relativeHeight="251659264" behindDoc="0" locked="0" layoutInCell="1" allowOverlap="1">
            <wp:simplePos x="0" y="0"/>
            <wp:positionH relativeFrom="column">
              <wp:posOffset>-132080</wp:posOffset>
            </wp:positionH>
            <wp:positionV relativeFrom="paragraph">
              <wp:posOffset>-274955</wp:posOffset>
            </wp:positionV>
            <wp:extent cx="1597025" cy="1085215"/>
            <wp:effectExtent l="19050" t="0" r="3175" b="0"/>
            <wp:wrapSquare wrapText="bothSides"/>
            <wp:docPr id="2" name="Afbeelding 1" descr="D:\DATA\docswordxp\business school\algemeen\nieuw logo-vbs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DATA\docswordxp\business school\algemeen\nieuw logo-vbs_v2.jpg"/>
                    <pic:cNvPicPr>
                      <a:picLocks noChangeAspect="1" noChangeArrowheads="1"/>
                    </pic:cNvPicPr>
                  </pic:nvPicPr>
                  <pic:blipFill>
                    <a:blip r:embed="rId6" cstate="print"/>
                    <a:srcRect l="26817" t="26866" r="27074" b="26933"/>
                    <a:stretch>
                      <a:fillRect/>
                    </a:stretch>
                  </pic:blipFill>
                  <pic:spPr bwMode="auto">
                    <a:xfrm>
                      <a:off x="0" y="0"/>
                      <a:ext cx="1597025" cy="1085215"/>
                    </a:xfrm>
                    <a:prstGeom prst="rect">
                      <a:avLst/>
                    </a:prstGeom>
                    <a:noFill/>
                    <a:ln w="9525">
                      <a:noFill/>
                      <a:miter lim="800000"/>
                      <a:headEnd/>
                      <a:tailEnd/>
                    </a:ln>
                  </pic:spPr>
                </pic:pic>
              </a:graphicData>
            </a:graphic>
          </wp:anchor>
        </w:drawing>
      </w:r>
      <w:r w:rsidR="0002393E">
        <w:rPr>
          <w:b/>
          <w:sz w:val="28"/>
          <w:szCs w:val="28"/>
        </w:rPr>
        <w:t>N</w:t>
      </w:r>
      <w:r w:rsidR="00AB4864" w:rsidRPr="003E1EF4">
        <w:rPr>
          <w:b/>
          <w:sz w:val="28"/>
          <w:szCs w:val="28"/>
        </w:rPr>
        <w:t xml:space="preserve">etwerkbijeenkomst VBS </w:t>
      </w:r>
    </w:p>
    <w:p w:rsidR="005E351F" w:rsidRDefault="00BC7B92" w:rsidP="003E1EF4">
      <w:pPr>
        <w:ind w:left="3540" w:firstLine="708"/>
        <w:rPr>
          <w:b/>
          <w:sz w:val="28"/>
          <w:szCs w:val="28"/>
        </w:rPr>
      </w:pPr>
      <w:r>
        <w:rPr>
          <w:b/>
          <w:sz w:val="28"/>
          <w:szCs w:val="28"/>
        </w:rPr>
        <w:t>Dinsdag 5 november 2019</w:t>
      </w:r>
      <w:r w:rsidR="00AB4864" w:rsidRPr="003E1EF4">
        <w:rPr>
          <w:b/>
          <w:sz w:val="28"/>
          <w:szCs w:val="28"/>
        </w:rPr>
        <w:t xml:space="preserve"> </w:t>
      </w:r>
    </w:p>
    <w:p w:rsidR="0002393E" w:rsidRPr="003E1EF4" w:rsidRDefault="00BC7B92" w:rsidP="003E1EF4">
      <w:pPr>
        <w:ind w:left="3540" w:firstLine="708"/>
        <w:rPr>
          <w:b/>
          <w:sz w:val="28"/>
          <w:szCs w:val="28"/>
        </w:rPr>
      </w:pPr>
      <w:proofErr w:type="spellStart"/>
      <w:r>
        <w:rPr>
          <w:b/>
          <w:sz w:val="28"/>
          <w:szCs w:val="28"/>
        </w:rPr>
        <w:t>Astrumcollege</w:t>
      </w:r>
      <w:proofErr w:type="spellEnd"/>
      <w:r>
        <w:rPr>
          <w:b/>
          <w:sz w:val="28"/>
          <w:szCs w:val="28"/>
        </w:rPr>
        <w:t>, Velp</w:t>
      </w:r>
    </w:p>
    <w:p w:rsidR="009B356B" w:rsidRDefault="009B356B" w:rsidP="0002393E"/>
    <w:p w:rsidR="009B356B" w:rsidRDefault="009B356B" w:rsidP="0002393E"/>
    <w:p w:rsidR="00BC7B92" w:rsidRDefault="00BC7B92" w:rsidP="0002393E">
      <w:r>
        <w:t>Deze innova</w:t>
      </w:r>
      <w:r w:rsidR="00E37192">
        <w:t>tieve MBO vestiging is een mooie</w:t>
      </w:r>
      <w:r>
        <w:t xml:space="preserve"> locatie voor onze netwerkbijeenkomst.</w:t>
      </w:r>
      <w:r w:rsidR="0064080B">
        <w:t xml:space="preserve"> Adres: Gruttostraat 10, Velp.</w:t>
      </w:r>
      <w:r w:rsidR="0022750F">
        <w:t xml:space="preserve"> </w:t>
      </w:r>
      <w:r>
        <w:t>Rondom het geb</w:t>
      </w:r>
      <w:r w:rsidR="00E37192">
        <w:t>ouw is beperkt parkeerruimte. Met het OV is de locatie te bereiken via station Arnhem en verschillende bussen (waarna enkele minuten lopen) of via station Velp waarvandaan het 17 minuten lopen is.</w:t>
      </w:r>
    </w:p>
    <w:p w:rsidR="00BC7B92" w:rsidRDefault="00BC7B92" w:rsidP="0002393E"/>
    <w:p w:rsidR="000472AE" w:rsidRDefault="000472AE" w:rsidP="0002393E">
      <w:r>
        <w:t>Iedere deelnemer betaalt € 25 per automatische incasso, toestemming hiervoor wordt gegeven via het inschrijfformulier op de website. Aanmelden is noodzakelijk!</w:t>
      </w:r>
    </w:p>
    <w:p w:rsidR="0002393E" w:rsidRDefault="0002393E">
      <w:pPr>
        <w:rPr>
          <w:b/>
        </w:rPr>
      </w:pPr>
    </w:p>
    <w:p w:rsidR="0069435F" w:rsidRDefault="0069435F">
      <w:pPr>
        <w:rPr>
          <w:b/>
        </w:rPr>
      </w:pPr>
    </w:p>
    <w:p w:rsidR="003E1EF4" w:rsidRPr="003E1EF4" w:rsidRDefault="003E1EF4">
      <w:pPr>
        <w:rPr>
          <w:b/>
        </w:rPr>
      </w:pPr>
      <w:r w:rsidRPr="003E1EF4">
        <w:rPr>
          <w:b/>
        </w:rPr>
        <w:t>Programma:</w:t>
      </w:r>
    </w:p>
    <w:p w:rsidR="00BC7B92" w:rsidRDefault="00BC7B92" w:rsidP="00BC7B92"/>
    <w:p w:rsidR="00BC7B92" w:rsidRDefault="00983E51" w:rsidP="00BC7B92">
      <w:r>
        <w:t>12.3</w:t>
      </w:r>
      <w:r w:rsidR="00BC7B92">
        <w:t>0 – 13.15 uur</w:t>
      </w:r>
      <w:r w:rsidR="00BC7B92">
        <w:tab/>
        <w:t>Opbouw standjes</w:t>
      </w:r>
      <w:r w:rsidR="00BC7B92">
        <w:tab/>
      </w:r>
      <w:r w:rsidR="00BC7B92">
        <w:tab/>
      </w:r>
      <w:r w:rsidR="00BC7B92">
        <w:tab/>
      </w:r>
    </w:p>
    <w:p w:rsidR="00BC7B92" w:rsidRDefault="00BC7B92" w:rsidP="00BC7B92">
      <w:r>
        <w:t>13.15 – 13.45 uur</w:t>
      </w:r>
      <w:r>
        <w:tab/>
        <w:t>inloop</w:t>
      </w:r>
      <w:r>
        <w:tab/>
      </w:r>
      <w:r>
        <w:tab/>
      </w:r>
      <w:r>
        <w:tab/>
      </w:r>
      <w:r>
        <w:tab/>
      </w:r>
      <w:r>
        <w:tab/>
      </w:r>
    </w:p>
    <w:p w:rsidR="00BC7B92" w:rsidRDefault="00BC7B92" w:rsidP="00BC7B92">
      <w:r>
        <w:t>13.45 – 14.45 uur</w:t>
      </w:r>
      <w:r>
        <w:tab/>
        <w:t>plenair (2 sprekers en introductie)</w:t>
      </w:r>
    </w:p>
    <w:p w:rsidR="009B356B" w:rsidRDefault="00BC7B92" w:rsidP="00BC7B92">
      <w:r>
        <w:t>14.45 – 15.00 uur</w:t>
      </w:r>
      <w:r>
        <w:tab/>
        <w:t>pauze</w:t>
      </w:r>
      <w:r>
        <w:tab/>
      </w:r>
      <w:r>
        <w:tab/>
      </w:r>
      <w:r>
        <w:tab/>
      </w:r>
      <w:r>
        <w:tab/>
      </w:r>
      <w:r>
        <w:tab/>
      </w:r>
    </w:p>
    <w:p w:rsidR="00BC7B92" w:rsidRDefault="00BC7B92" w:rsidP="00BC7B92">
      <w:r>
        <w:t>15.00 – 15.30 uur</w:t>
      </w:r>
      <w:r>
        <w:tab/>
        <w:t xml:space="preserve">kennismaking regio’s + </w:t>
      </w:r>
      <w:proofErr w:type="spellStart"/>
      <w:r>
        <w:t>pitch</w:t>
      </w:r>
      <w:proofErr w:type="spellEnd"/>
    </w:p>
    <w:p w:rsidR="00BC7B92" w:rsidRDefault="00BC7B92" w:rsidP="00BC7B92">
      <w:r>
        <w:t>15.30 – 15.45 uur</w:t>
      </w:r>
      <w:r>
        <w:tab/>
        <w:t>wisselpauze</w:t>
      </w:r>
    </w:p>
    <w:p w:rsidR="00BC7B92" w:rsidRDefault="00BC7B92" w:rsidP="00BC7B92">
      <w:r>
        <w:t>15.45 – 16.30 uur</w:t>
      </w:r>
      <w:r>
        <w:tab/>
        <w:t>workshops ronde 1</w:t>
      </w:r>
    </w:p>
    <w:p w:rsidR="00BC7B92" w:rsidRDefault="00BC7B92" w:rsidP="00BC7B92">
      <w:r>
        <w:t>16.30 – 16.45 uur</w:t>
      </w:r>
      <w:r>
        <w:tab/>
        <w:t>wisselpauze</w:t>
      </w:r>
      <w:r>
        <w:tab/>
      </w:r>
      <w:r>
        <w:tab/>
      </w:r>
      <w:r>
        <w:tab/>
      </w:r>
      <w:r>
        <w:tab/>
      </w:r>
    </w:p>
    <w:p w:rsidR="00BC7B92" w:rsidRDefault="00BC7B92" w:rsidP="00BC7B92">
      <w:r>
        <w:t>16.45 – 17.30 uur</w:t>
      </w:r>
      <w:r>
        <w:tab/>
        <w:t>workshops ronde 2</w:t>
      </w:r>
    </w:p>
    <w:p w:rsidR="00BC7B92" w:rsidRDefault="00BC7B92" w:rsidP="009B356B">
      <w:r>
        <w:t>17.30 – 18.15 uur</w:t>
      </w:r>
      <w:r>
        <w:tab/>
        <w:t>maaltijd</w:t>
      </w:r>
      <w:r>
        <w:tab/>
      </w:r>
      <w:r>
        <w:tab/>
      </w:r>
      <w:r>
        <w:tab/>
      </w:r>
      <w:r>
        <w:tab/>
      </w:r>
    </w:p>
    <w:p w:rsidR="00BC7B92" w:rsidRDefault="00BC7B92" w:rsidP="00BC7B92">
      <w:r>
        <w:t>18.15 – 19.00 uur</w:t>
      </w:r>
      <w:r>
        <w:tab/>
        <w:t>workshops ronde 3</w:t>
      </w:r>
    </w:p>
    <w:p w:rsidR="00BC7B92" w:rsidRDefault="00BC7B92" w:rsidP="00BC7B92">
      <w:r>
        <w:t>19.00 – 19.30 uur</w:t>
      </w:r>
      <w:r>
        <w:tab/>
        <w:t>napraten en borrel</w:t>
      </w:r>
      <w:r>
        <w:tab/>
      </w:r>
      <w:r>
        <w:tab/>
      </w:r>
      <w:r>
        <w:tab/>
      </w:r>
    </w:p>
    <w:p w:rsidR="00BC7B92" w:rsidRDefault="00BC7B92" w:rsidP="00BC7B92"/>
    <w:p w:rsidR="00AB4864" w:rsidRDefault="003E1EF4" w:rsidP="003E1EF4">
      <w:r>
        <w:t xml:space="preserve">Tijdens de ontvangst, in de pauzes, tijdens de lunch en tijdens de parallelsessies ben je welkom op de </w:t>
      </w:r>
      <w:r w:rsidRPr="00400421">
        <w:rPr>
          <w:b/>
        </w:rPr>
        <w:t>informatiemarkt</w:t>
      </w:r>
      <w:r>
        <w:t xml:space="preserve"> om nieuwe ideeën op te doen en vragen te stellen.</w:t>
      </w:r>
    </w:p>
    <w:p w:rsidR="0002393E" w:rsidRDefault="0002393E" w:rsidP="003E1EF4"/>
    <w:p w:rsidR="003E1EF4" w:rsidRPr="0028030B" w:rsidRDefault="003E1EF4" w:rsidP="003E1EF4">
      <w:pPr>
        <w:rPr>
          <w:b/>
        </w:rPr>
      </w:pPr>
      <w:r w:rsidRPr="0028030B">
        <w:rPr>
          <w:b/>
        </w:rPr>
        <w:t>Wat kun je verwachten?</w:t>
      </w:r>
    </w:p>
    <w:p w:rsidR="003E1EF4" w:rsidRDefault="003E1EF4" w:rsidP="003E1EF4">
      <w:r w:rsidRPr="0028030B">
        <w:rPr>
          <w:b/>
        </w:rPr>
        <w:t>Plenair</w:t>
      </w:r>
      <w:r>
        <w:t>: inspirerende sprekers die voor iedereen wat te bieden hebben.</w:t>
      </w:r>
    </w:p>
    <w:p w:rsidR="00C156BC" w:rsidRPr="00C156BC" w:rsidRDefault="00C156BC" w:rsidP="003E1EF4">
      <w:r>
        <w:rPr>
          <w:b/>
        </w:rPr>
        <w:t xml:space="preserve">Kennismaking regio’s + </w:t>
      </w:r>
      <w:proofErr w:type="spellStart"/>
      <w:r>
        <w:rPr>
          <w:b/>
        </w:rPr>
        <w:t>pitch</w:t>
      </w:r>
      <w:proofErr w:type="spellEnd"/>
      <w:r>
        <w:rPr>
          <w:b/>
        </w:rPr>
        <w:t>:</w:t>
      </w:r>
      <w:r>
        <w:t xml:space="preserve"> in deze korte ronde stellen scholen uit één regio zich aan elkaar voor en vertellen in twee minuten wat hun opzet is, de succesnummers en vragen. We gaan ervan uit dat hiermee een goede basis gelegd kan worden voor intervisie en regionale bijeenkomsten in de loop van het jaar. </w:t>
      </w:r>
      <w:r w:rsidR="009614B2">
        <w:t xml:space="preserve"> </w:t>
      </w:r>
    </w:p>
    <w:p w:rsidR="003E1EF4" w:rsidRDefault="003E1EF4" w:rsidP="003E1EF4">
      <w:r w:rsidRPr="0028030B">
        <w:rPr>
          <w:b/>
        </w:rPr>
        <w:t>Workshop/presentatie</w:t>
      </w:r>
      <w:r>
        <w:t xml:space="preserve">: 45 minuten, groep van </w:t>
      </w:r>
      <w:proofErr w:type="spellStart"/>
      <w:r>
        <w:t>max</w:t>
      </w:r>
      <w:proofErr w:type="spellEnd"/>
      <w:r>
        <w:t xml:space="preserve"> 25 personen. De workshopleider/presentator bereidt voor, deelt kennis en ervaring, er is ruimte voor gesprek. Bij een presentatie iets meer eenrichtingverkeer, bij een workshop worden soms deelnemers echt aan de slag gezet.</w:t>
      </w:r>
    </w:p>
    <w:p w:rsidR="003E1EF4" w:rsidRDefault="003E1EF4" w:rsidP="003E1EF4">
      <w:r w:rsidRPr="0028030B">
        <w:rPr>
          <w:b/>
        </w:rPr>
        <w:t>Gesprekstafel</w:t>
      </w:r>
      <w:r>
        <w:t xml:space="preserve">: 30 minuten, kring van </w:t>
      </w:r>
      <w:proofErr w:type="spellStart"/>
      <w:r>
        <w:t>max</w:t>
      </w:r>
      <w:proofErr w:type="spellEnd"/>
      <w:r>
        <w:t xml:space="preserve"> 15 personen. De leider van de gesprekstafel heeft vaak zelf ervaringen te delen maar uitwisseling en gesprek zijn de kern.</w:t>
      </w:r>
    </w:p>
    <w:p w:rsidR="003E1EF4" w:rsidRDefault="003E1EF4" w:rsidP="003E1EF4">
      <w:r>
        <w:t>Als gesprekstafels in een workshopronde gepland zijn kan het zijn dat men na afloop van het gesprek nog even napraat, ook is het mogelijk dat men vast pauze neemt of nog even naar de informatiemarkt gaat.</w:t>
      </w:r>
    </w:p>
    <w:p w:rsidR="0069435F" w:rsidRDefault="0069435F">
      <w:r>
        <w:br w:type="page"/>
      </w:r>
    </w:p>
    <w:tbl>
      <w:tblPr>
        <w:tblStyle w:val="Tabelraster"/>
        <w:tblW w:w="0" w:type="auto"/>
        <w:tblLook w:val="04A0"/>
      </w:tblPr>
      <w:tblGrid>
        <w:gridCol w:w="1512"/>
        <w:gridCol w:w="2424"/>
        <w:gridCol w:w="5352"/>
      </w:tblGrid>
      <w:tr w:rsidR="0028030B" w:rsidRPr="00785BDE" w:rsidTr="002B3CE9">
        <w:tc>
          <w:tcPr>
            <w:tcW w:w="1512" w:type="dxa"/>
          </w:tcPr>
          <w:p w:rsidR="0028030B" w:rsidRPr="00785BDE" w:rsidRDefault="0028030B">
            <w:pPr>
              <w:rPr>
                <w:rFonts w:cstheme="minorHAnsi"/>
              </w:rPr>
            </w:pPr>
          </w:p>
        </w:tc>
        <w:tc>
          <w:tcPr>
            <w:tcW w:w="2424" w:type="dxa"/>
          </w:tcPr>
          <w:p w:rsidR="0028030B" w:rsidRPr="00785BDE" w:rsidRDefault="0028030B" w:rsidP="000D10DF">
            <w:pPr>
              <w:rPr>
                <w:rFonts w:cstheme="minorHAnsi"/>
                <w:b/>
              </w:rPr>
            </w:pPr>
            <w:r w:rsidRPr="00785BDE">
              <w:rPr>
                <w:rFonts w:cstheme="minorHAnsi"/>
                <w:b/>
              </w:rPr>
              <w:t>Plenair</w:t>
            </w:r>
          </w:p>
        </w:tc>
        <w:tc>
          <w:tcPr>
            <w:tcW w:w="5352" w:type="dxa"/>
          </w:tcPr>
          <w:p w:rsidR="0028030B" w:rsidRPr="00785BDE" w:rsidRDefault="0028030B">
            <w:pPr>
              <w:rPr>
                <w:rFonts w:cstheme="minorHAnsi"/>
              </w:rPr>
            </w:pPr>
          </w:p>
        </w:tc>
      </w:tr>
      <w:tr w:rsidR="0028030B" w:rsidRPr="00785BDE" w:rsidTr="002B3CE9">
        <w:tc>
          <w:tcPr>
            <w:tcW w:w="1512" w:type="dxa"/>
          </w:tcPr>
          <w:p w:rsidR="0028030B" w:rsidRPr="00785BDE" w:rsidRDefault="00B70F5C">
            <w:pPr>
              <w:rPr>
                <w:rFonts w:cstheme="minorHAnsi"/>
              </w:rPr>
            </w:pPr>
            <w:r>
              <w:rPr>
                <w:rFonts w:cstheme="minorHAnsi"/>
              </w:rPr>
              <w:t>collegezaal</w:t>
            </w:r>
          </w:p>
        </w:tc>
        <w:tc>
          <w:tcPr>
            <w:tcW w:w="2424" w:type="dxa"/>
          </w:tcPr>
          <w:p w:rsidR="0028030B" w:rsidRDefault="00785BDE" w:rsidP="008861FF">
            <w:pPr>
              <w:rPr>
                <w:rFonts w:cstheme="minorHAnsi"/>
              </w:rPr>
            </w:pPr>
            <w:proofErr w:type="spellStart"/>
            <w:r w:rsidRPr="00785BDE">
              <w:rPr>
                <w:rFonts w:cstheme="minorHAnsi"/>
              </w:rPr>
              <w:t>Start</w:t>
            </w:r>
            <w:r w:rsidR="00693033">
              <w:rPr>
                <w:rFonts w:cstheme="minorHAnsi"/>
              </w:rPr>
              <w:t>C</w:t>
            </w:r>
            <w:r w:rsidRPr="00785BDE">
              <w:rPr>
                <w:rFonts w:cstheme="minorHAnsi"/>
              </w:rPr>
              <w:t>irculair</w:t>
            </w:r>
            <w:proofErr w:type="spellEnd"/>
          </w:p>
          <w:p w:rsidR="00693033" w:rsidRDefault="00693033" w:rsidP="008861FF">
            <w:pPr>
              <w:rPr>
                <w:rFonts w:cstheme="minorHAnsi"/>
              </w:rPr>
            </w:pPr>
            <w:r>
              <w:rPr>
                <w:rFonts w:cstheme="minorHAnsi"/>
              </w:rPr>
              <w:t>Bas Douma</w:t>
            </w:r>
          </w:p>
          <w:p w:rsidR="00693033" w:rsidRDefault="00693033" w:rsidP="008861FF">
            <w:pPr>
              <w:rPr>
                <w:rFonts w:cstheme="minorHAnsi"/>
              </w:rPr>
            </w:pPr>
          </w:p>
          <w:p w:rsidR="00693033" w:rsidRPr="00785BDE" w:rsidRDefault="00976AFF" w:rsidP="008861FF">
            <w:pPr>
              <w:rPr>
                <w:rFonts w:cstheme="minorHAnsi"/>
              </w:rPr>
            </w:pPr>
            <w:r>
              <w:rPr>
                <w:rFonts w:cstheme="minorHAnsi"/>
                <w:noProof/>
                <w:lang w:eastAsia="nl-NL"/>
              </w:rPr>
              <w:drawing>
                <wp:inline distT="0" distB="0" distL="0" distR="0">
                  <wp:extent cx="907149" cy="907149"/>
                  <wp:effectExtent l="19050" t="0" r="7251" b="0"/>
                  <wp:docPr id="1" name="Afbeelding 1" descr="C:\Users\Jeannet\Downloads\Start_Circulair_7_3 kop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net\Downloads\Start_Circulair_7_3 kopie.jpeg"/>
                          <pic:cNvPicPr>
                            <a:picLocks noChangeAspect="1" noChangeArrowheads="1"/>
                          </pic:cNvPicPr>
                        </pic:nvPicPr>
                        <pic:blipFill>
                          <a:blip r:embed="rId7" cstate="print"/>
                          <a:srcRect/>
                          <a:stretch>
                            <a:fillRect/>
                          </a:stretch>
                        </pic:blipFill>
                        <pic:spPr bwMode="auto">
                          <a:xfrm>
                            <a:off x="0" y="0"/>
                            <a:ext cx="909282" cy="909282"/>
                          </a:xfrm>
                          <a:prstGeom prst="rect">
                            <a:avLst/>
                          </a:prstGeom>
                          <a:noFill/>
                          <a:ln w="9525">
                            <a:noFill/>
                            <a:miter lim="800000"/>
                            <a:headEnd/>
                            <a:tailEnd/>
                          </a:ln>
                        </pic:spPr>
                      </pic:pic>
                    </a:graphicData>
                  </a:graphic>
                </wp:inline>
              </w:drawing>
            </w:r>
          </w:p>
        </w:tc>
        <w:tc>
          <w:tcPr>
            <w:tcW w:w="5352" w:type="dxa"/>
          </w:tcPr>
          <w:p w:rsidR="0028030B" w:rsidRDefault="00785BDE" w:rsidP="00F6744C">
            <w:pPr>
              <w:pStyle w:val="Tekstzonderopmaak"/>
              <w:rPr>
                <w:rFonts w:asciiTheme="minorHAnsi" w:hAnsiTheme="minorHAnsi" w:cstheme="minorHAnsi"/>
                <w:b/>
                <w:sz w:val="22"/>
                <w:szCs w:val="22"/>
              </w:rPr>
            </w:pPr>
            <w:r w:rsidRPr="00693033">
              <w:rPr>
                <w:rFonts w:asciiTheme="minorHAnsi" w:hAnsiTheme="minorHAnsi" w:cstheme="minorHAnsi"/>
                <w:b/>
                <w:sz w:val="22"/>
                <w:szCs w:val="22"/>
              </w:rPr>
              <w:t xml:space="preserve">Aandacht voor circulaire economie in het VO, hoe </w:t>
            </w:r>
            <w:r w:rsidR="009B356B">
              <w:rPr>
                <w:rFonts w:asciiTheme="minorHAnsi" w:hAnsiTheme="minorHAnsi" w:cstheme="minorHAnsi"/>
                <w:b/>
                <w:sz w:val="22"/>
                <w:szCs w:val="22"/>
              </w:rPr>
              <w:t>pak je dat aan</w:t>
            </w:r>
            <w:r w:rsidRPr="00693033">
              <w:rPr>
                <w:rFonts w:asciiTheme="minorHAnsi" w:hAnsiTheme="minorHAnsi" w:cstheme="minorHAnsi"/>
                <w:b/>
                <w:sz w:val="22"/>
                <w:szCs w:val="22"/>
              </w:rPr>
              <w:t>?</w:t>
            </w:r>
          </w:p>
          <w:p w:rsidR="00976AFF" w:rsidRDefault="00976AFF" w:rsidP="00F6744C">
            <w:pPr>
              <w:pStyle w:val="Tekstzonderopmaak"/>
              <w:rPr>
                <w:rFonts w:asciiTheme="minorHAnsi" w:hAnsiTheme="minorHAnsi" w:cstheme="minorHAnsi"/>
                <w:b/>
                <w:sz w:val="22"/>
                <w:szCs w:val="22"/>
              </w:rPr>
            </w:pPr>
          </w:p>
          <w:p w:rsidR="00693033" w:rsidRDefault="00693033" w:rsidP="00F6744C">
            <w:pPr>
              <w:pStyle w:val="Tekstzonderopmaak"/>
              <w:rPr>
                <w:rFonts w:asciiTheme="minorHAnsi" w:hAnsiTheme="minorHAnsi" w:cstheme="minorHAnsi"/>
                <w:color w:val="202124"/>
                <w:sz w:val="22"/>
                <w:szCs w:val="22"/>
              </w:rPr>
            </w:pPr>
            <w:r>
              <w:rPr>
                <w:rFonts w:asciiTheme="minorHAnsi" w:hAnsiTheme="minorHAnsi" w:cstheme="minorHAnsi"/>
                <w:color w:val="202124"/>
                <w:sz w:val="22"/>
                <w:szCs w:val="22"/>
              </w:rPr>
              <w:t xml:space="preserve">Over de organisatie </w:t>
            </w:r>
            <w:proofErr w:type="spellStart"/>
            <w:r>
              <w:rPr>
                <w:rFonts w:asciiTheme="minorHAnsi" w:hAnsiTheme="minorHAnsi" w:cstheme="minorHAnsi"/>
                <w:color w:val="202124"/>
                <w:sz w:val="22"/>
                <w:szCs w:val="22"/>
              </w:rPr>
              <w:t>StartCirculair</w:t>
            </w:r>
            <w:proofErr w:type="spellEnd"/>
          </w:p>
          <w:p w:rsidR="00693033" w:rsidRPr="00693033" w:rsidRDefault="00693033" w:rsidP="00F6744C">
            <w:pPr>
              <w:pStyle w:val="Tekstzonderopmaak"/>
              <w:rPr>
                <w:rFonts w:asciiTheme="minorHAnsi" w:hAnsiTheme="minorHAnsi" w:cstheme="minorHAnsi"/>
                <w:sz w:val="22"/>
                <w:szCs w:val="22"/>
              </w:rPr>
            </w:pPr>
            <w:r w:rsidRPr="00693033">
              <w:rPr>
                <w:rFonts w:asciiTheme="minorHAnsi" w:hAnsiTheme="minorHAnsi" w:cstheme="minorHAnsi"/>
                <w:color w:val="202124"/>
                <w:sz w:val="22"/>
                <w:szCs w:val="22"/>
              </w:rPr>
              <w:t>Steeds meer bedrijven en organisaties gaan aan de slag met circulair ondernemen. Innovatief, minder tot geen nieuwe grondstoffen, geen afval, een andere bedrijfsvoering en productie en veelal ook met andere business- en verdienmodellen. Leer van koplopers, bereid leerlingen nu voor op een Circulaire Economie, versterk ondernemerschap en laat scholen organisaties helpen met circulair ondernemen.</w:t>
            </w:r>
            <w:r w:rsidRPr="00693033">
              <w:rPr>
                <w:rFonts w:asciiTheme="minorHAnsi" w:hAnsiTheme="minorHAnsi" w:cstheme="minorHAnsi"/>
                <w:color w:val="202124"/>
                <w:sz w:val="22"/>
                <w:szCs w:val="22"/>
              </w:rPr>
              <w:br/>
            </w:r>
            <w:r w:rsidRPr="00693033">
              <w:rPr>
                <w:rFonts w:asciiTheme="minorHAnsi" w:hAnsiTheme="minorHAnsi" w:cstheme="minorHAnsi"/>
                <w:color w:val="202124"/>
                <w:sz w:val="22"/>
                <w:szCs w:val="22"/>
              </w:rPr>
              <w:br/>
              <w:t xml:space="preserve">Startcirculair inspireert en ondersteunt bedrijven en organisaties met de succesvolle omslag naar circulair ondernemen. Met informatie, inspiratiesessies, startworkshops </w:t>
            </w:r>
            <w:proofErr w:type="spellStart"/>
            <w:r w:rsidRPr="00693033">
              <w:rPr>
                <w:rFonts w:asciiTheme="minorHAnsi" w:hAnsiTheme="minorHAnsi" w:cstheme="minorHAnsi"/>
                <w:color w:val="202124"/>
                <w:sz w:val="22"/>
                <w:szCs w:val="22"/>
              </w:rPr>
              <w:t>én</w:t>
            </w:r>
            <w:proofErr w:type="spellEnd"/>
            <w:r w:rsidRPr="00693033">
              <w:rPr>
                <w:rFonts w:asciiTheme="minorHAnsi" w:hAnsiTheme="minorHAnsi" w:cstheme="minorHAnsi"/>
                <w:color w:val="202124"/>
                <w:sz w:val="22"/>
                <w:szCs w:val="22"/>
              </w:rPr>
              <w:t xml:space="preserve"> met scholingen van docenten.</w:t>
            </w:r>
          </w:p>
        </w:tc>
      </w:tr>
      <w:tr w:rsidR="0028030B" w:rsidRPr="00785BDE" w:rsidTr="002B3CE9">
        <w:tc>
          <w:tcPr>
            <w:tcW w:w="1512" w:type="dxa"/>
          </w:tcPr>
          <w:p w:rsidR="0028030B" w:rsidRPr="00785BDE" w:rsidRDefault="00B70F5C">
            <w:pPr>
              <w:rPr>
                <w:rFonts w:cstheme="minorHAnsi"/>
              </w:rPr>
            </w:pPr>
            <w:r>
              <w:rPr>
                <w:rFonts w:cstheme="minorHAnsi"/>
              </w:rPr>
              <w:t>collegezaal</w:t>
            </w:r>
          </w:p>
        </w:tc>
        <w:tc>
          <w:tcPr>
            <w:tcW w:w="2424" w:type="dxa"/>
          </w:tcPr>
          <w:p w:rsidR="0028030B" w:rsidRDefault="00785BDE" w:rsidP="000D10DF">
            <w:pPr>
              <w:rPr>
                <w:rFonts w:cstheme="minorHAnsi"/>
              </w:rPr>
            </w:pPr>
            <w:r w:rsidRPr="00785BDE">
              <w:rPr>
                <w:rFonts w:cstheme="minorHAnsi"/>
              </w:rPr>
              <w:t>Jan Fokke Oosterhof</w:t>
            </w:r>
          </w:p>
          <w:p w:rsidR="0020364E" w:rsidRDefault="0020364E" w:rsidP="000D10DF">
            <w:pPr>
              <w:rPr>
                <w:rFonts w:cstheme="minorHAnsi"/>
              </w:rPr>
            </w:pPr>
          </w:p>
          <w:p w:rsidR="0020364E" w:rsidRDefault="0020364E" w:rsidP="000D10DF">
            <w:pPr>
              <w:rPr>
                <w:rFonts w:cstheme="minorHAnsi"/>
              </w:rPr>
            </w:pPr>
            <w:r>
              <w:rPr>
                <w:rFonts w:cstheme="minorHAnsi"/>
                <w:noProof/>
                <w:lang w:eastAsia="nl-NL"/>
              </w:rPr>
              <w:drawing>
                <wp:inline distT="0" distB="0" distL="0" distR="0">
                  <wp:extent cx="728529" cy="1162601"/>
                  <wp:effectExtent l="19050" t="0" r="0" b="0"/>
                  <wp:docPr id="8" name="Afbeelding 8" descr="D:\DATA\docswordxp\business school\vecon business school 2019\netwerkbijeenkomst 2019\rennen-voor-je-lev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ATA\docswordxp\business school\vecon business school 2019\netwerkbijeenkomst 2019\rennen-voor-je-leven.png"/>
                          <pic:cNvPicPr>
                            <a:picLocks noChangeAspect="1" noChangeArrowheads="1"/>
                          </pic:cNvPicPr>
                        </pic:nvPicPr>
                        <pic:blipFill>
                          <a:blip r:embed="rId8" cstate="print"/>
                          <a:srcRect/>
                          <a:stretch>
                            <a:fillRect/>
                          </a:stretch>
                        </pic:blipFill>
                        <pic:spPr bwMode="auto">
                          <a:xfrm>
                            <a:off x="0" y="0"/>
                            <a:ext cx="730322" cy="1165462"/>
                          </a:xfrm>
                          <a:prstGeom prst="rect">
                            <a:avLst/>
                          </a:prstGeom>
                          <a:noFill/>
                          <a:ln w="9525">
                            <a:noFill/>
                            <a:miter lim="800000"/>
                            <a:headEnd/>
                            <a:tailEnd/>
                          </a:ln>
                        </pic:spPr>
                      </pic:pic>
                    </a:graphicData>
                  </a:graphic>
                </wp:inline>
              </w:drawing>
            </w:r>
          </w:p>
          <w:p w:rsidR="00287480" w:rsidRPr="00785BDE" w:rsidRDefault="00287480" w:rsidP="000D10DF">
            <w:pPr>
              <w:rPr>
                <w:rFonts w:cstheme="minorHAnsi"/>
              </w:rPr>
            </w:pPr>
          </w:p>
        </w:tc>
        <w:tc>
          <w:tcPr>
            <w:tcW w:w="5352" w:type="dxa"/>
          </w:tcPr>
          <w:p w:rsidR="00C57BD1" w:rsidRPr="009B356B" w:rsidRDefault="00785BDE" w:rsidP="008861FF">
            <w:pPr>
              <w:rPr>
                <w:rFonts w:cstheme="minorHAnsi"/>
                <w:b/>
              </w:rPr>
            </w:pPr>
            <w:r w:rsidRPr="009B356B">
              <w:rPr>
                <w:rFonts w:cstheme="minorHAnsi"/>
                <w:b/>
              </w:rPr>
              <w:t>Een bedrijf bouwen rondom een droom</w:t>
            </w:r>
          </w:p>
          <w:p w:rsidR="00C57BD1" w:rsidRDefault="00C57BD1" w:rsidP="008861FF">
            <w:pPr>
              <w:rPr>
                <w:rFonts w:cstheme="minorHAnsi"/>
              </w:rPr>
            </w:pPr>
          </w:p>
          <w:p w:rsidR="00055D6A" w:rsidRDefault="00055D6A" w:rsidP="00C156BC">
            <w:pPr>
              <w:rPr>
                <w:rFonts w:ascii="Calibri" w:hAnsi="Calibri" w:cs="Calibri"/>
              </w:rPr>
            </w:pPr>
            <w:r>
              <w:rPr>
                <w:rFonts w:ascii="Calibri" w:hAnsi="Calibri" w:cs="Calibri"/>
              </w:rPr>
              <w:t>Jan Fokke vertelt over zijn bedrijf.  Niet bepaald een soort onderneming waar wij zomaar aan denken als we het met leerlingen hebben over ondernemerschap... Jan Fokke droomde over exp</w:t>
            </w:r>
            <w:r w:rsidR="0069435F">
              <w:rPr>
                <w:rFonts w:ascii="Calibri" w:hAnsi="Calibri" w:cs="Calibri"/>
              </w:rPr>
              <w:t>edities en ging die organiseren:</w:t>
            </w:r>
            <w:r>
              <w:rPr>
                <w:rFonts w:ascii="Calibri" w:hAnsi="Calibri" w:cs="Calibri"/>
              </w:rPr>
              <w:t xml:space="preserve"> poolexpedities, ultralopen en klimtochten. Hij schrijft er boeken over, geeft lezingen en maakt films. </w:t>
            </w:r>
          </w:p>
          <w:p w:rsidR="00C57BD1" w:rsidRPr="00785BDE" w:rsidRDefault="00055D6A" w:rsidP="00C156BC">
            <w:pPr>
              <w:rPr>
                <w:rFonts w:cstheme="minorHAnsi"/>
              </w:rPr>
            </w:pPr>
            <w:r>
              <w:rPr>
                <w:rFonts w:ascii="Calibri" w:hAnsi="Calibri" w:cs="Calibri"/>
              </w:rPr>
              <w:t>SBS6 noemde hem al snel een van de grootste avonturiers aller</w:t>
            </w:r>
            <w:r w:rsidR="0069435F">
              <w:rPr>
                <w:rFonts w:ascii="Calibri" w:hAnsi="Calibri" w:cs="Calibri"/>
              </w:rPr>
              <w:t xml:space="preserve"> </w:t>
            </w:r>
            <w:r>
              <w:rPr>
                <w:rFonts w:ascii="Calibri" w:hAnsi="Calibri" w:cs="Calibri"/>
              </w:rPr>
              <w:t xml:space="preserve">tijden. Zelf vindt hij dat iedereen dit kan; kwestie van </w:t>
            </w:r>
            <w:proofErr w:type="spellStart"/>
            <w:r>
              <w:rPr>
                <w:rFonts w:ascii="Calibri" w:hAnsi="Calibri" w:cs="Calibri"/>
              </w:rPr>
              <w:t>out-of-the-box</w:t>
            </w:r>
            <w:proofErr w:type="spellEnd"/>
            <w:r>
              <w:rPr>
                <w:rFonts w:ascii="Calibri" w:hAnsi="Calibri" w:cs="Calibri"/>
              </w:rPr>
              <w:t xml:space="preserve"> denken en... gewoon DOEN! Kom jij ook van je bank om te rennen voor je leven?</w:t>
            </w:r>
          </w:p>
        </w:tc>
      </w:tr>
      <w:tr w:rsidR="00B70F5C" w:rsidRPr="00785BDE" w:rsidTr="002B3CE9">
        <w:tc>
          <w:tcPr>
            <w:tcW w:w="1512" w:type="dxa"/>
          </w:tcPr>
          <w:p w:rsidR="00B70F5C" w:rsidRDefault="00B70F5C">
            <w:pPr>
              <w:rPr>
                <w:rFonts w:cstheme="minorHAnsi"/>
              </w:rPr>
            </w:pPr>
          </w:p>
        </w:tc>
        <w:tc>
          <w:tcPr>
            <w:tcW w:w="2424" w:type="dxa"/>
          </w:tcPr>
          <w:p w:rsidR="00B70F5C" w:rsidRPr="00785BDE" w:rsidRDefault="00B70F5C" w:rsidP="000D10DF">
            <w:pPr>
              <w:rPr>
                <w:rFonts w:cstheme="minorHAnsi"/>
              </w:rPr>
            </w:pPr>
          </w:p>
        </w:tc>
        <w:tc>
          <w:tcPr>
            <w:tcW w:w="5352" w:type="dxa"/>
          </w:tcPr>
          <w:p w:rsidR="00B70F5C" w:rsidRPr="009B356B" w:rsidRDefault="00B70F5C" w:rsidP="008861FF">
            <w:pPr>
              <w:rPr>
                <w:rFonts w:cstheme="minorHAnsi"/>
                <w:b/>
              </w:rPr>
            </w:pPr>
          </w:p>
        </w:tc>
      </w:tr>
      <w:tr w:rsidR="00B70F5C" w:rsidRPr="00785BDE" w:rsidTr="002B3CE9">
        <w:tc>
          <w:tcPr>
            <w:tcW w:w="1512" w:type="dxa"/>
          </w:tcPr>
          <w:p w:rsidR="00B70F5C" w:rsidRDefault="00B87E0A">
            <w:pPr>
              <w:rPr>
                <w:rFonts w:cstheme="minorHAnsi"/>
              </w:rPr>
            </w:pPr>
            <w:r>
              <w:rPr>
                <w:rFonts w:cstheme="minorHAnsi"/>
              </w:rPr>
              <w:t xml:space="preserve">Per regio/ schooltype een lokaal </w:t>
            </w:r>
          </w:p>
          <w:p w:rsidR="00B87E0A" w:rsidRDefault="00B87E0A">
            <w:pPr>
              <w:rPr>
                <w:rFonts w:cstheme="minorHAnsi"/>
              </w:rPr>
            </w:pPr>
          </w:p>
          <w:p w:rsidR="00B87E0A" w:rsidRDefault="0069435F">
            <w:pPr>
              <w:rPr>
                <w:rFonts w:cstheme="minorHAnsi"/>
              </w:rPr>
            </w:pPr>
            <w:r>
              <w:rPr>
                <w:rFonts w:cstheme="minorHAnsi"/>
              </w:rPr>
              <w:t>Bij de ontvangsttafel liggen briefjes voor de verschillende regio’s en schooltypes.</w:t>
            </w:r>
          </w:p>
        </w:tc>
        <w:tc>
          <w:tcPr>
            <w:tcW w:w="2424" w:type="dxa"/>
          </w:tcPr>
          <w:p w:rsidR="00B70F5C" w:rsidRPr="002B3CE9" w:rsidRDefault="00B70F5C" w:rsidP="000D10DF">
            <w:pPr>
              <w:rPr>
                <w:rFonts w:cstheme="minorHAnsi"/>
                <w:b/>
              </w:rPr>
            </w:pPr>
            <w:r w:rsidRPr="002B3CE9">
              <w:rPr>
                <w:rFonts w:cstheme="minorHAnsi"/>
                <w:b/>
              </w:rPr>
              <w:t>Kennismaking regio’s</w:t>
            </w:r>
          </w:p>
        </w:tc>
        <w:tc>
          <w:tcPr>
            <w:tcW w:w="5352" w:type="dxa"/>
          </w:tcPr>
          <w:p w:rsidR="00B70F5C" w:rsidRDefault="00B70F5C" w:rsidP="008861FF">
            <w:pPr>
              <w:rPr>
                <w:rFonts w:cstheme="minorHAnsi"/>
              </w:rPr>
            </w:pPr>
            <w:r>
              <w:rPr>
                <w:rFonts w:cstheme="minorHAnsi"/>
              </w:rPr>
              <w:t>De aanwezige scholen worden verdeeld in groepen per regio</w:t>
            </w:r>
            <w:r w:rsidR="00AE322A">
              <w:rPr>
                <w:rFonts w:cstheme="minorHAnsi"/>
              </w:rPr>
              <w:t>, waarbij</w:t>
            </w:r>
            <w:r>
              <w:rPr>
                <w:rFonts w:cstheme="minorHAnsi"/>
              </w:rPr>
              <w:t xml:space="preserve"> havo/vwo/</w:t>
            </w:r>
            <w:proofErr w:type="spellStart"/>
            <w:r>
              <w:rPr>
                <w:rFonts w:cstheme="minorHAnsi"/>
              </w:rPr>
              <w:t>gymn</w:t>
            </w:r>
            <w:proofErr w:type="spellEnd"/>
            <w:r>
              <w:rPr>
                <w:rFonts w:cstheme="minorHAnsi"/>
              </w:rPr>
              <w:t xml:space="preserve"> bij elkaar geplaatst </w:t>
            </w:r>
            <w:r w:rsidR="000F4CD2">
              <w:rPr>
                <w:rFonts w:cstheme="minorHAnsi"/>
              </w:rPr>
              <w:t xml:space="preserve">worden </w:t>
            </w:r>
            <w:r>
              <w:rPr>
                <w:rFonts w:cstheme="minorHAnsi"/>
              </w:rPr>
              <w:t xml:space="preserve">en de </w:t>
            </w:r>
            <w:proofErr w:type="spellStart"/>
            <w:r>
              <w:rPr>
                <w:rFonts w:cstheme="minorHAnsi"/>
              </w:rPr>
              <w:t>vmbo-scholen</w:t>
            </w:r>
            <w:proofErr w:type="spellEnd"/>
            <w:r>
              <w:rPr>
                <w:rFonts w:cstheme="minorHAnsi"/>
              </w:rPr>
              <w:t xml:space="preserve">  </w:t>
            </w:r>
            <w:r w:rsidR="000F4CD2">
              <w:rPr>
                <w:rFonts w:cstheme="minorHAnsi"/>
              </w:rPr>
              <w:t>eigen groepen krijgen.</w:t>
            </w:r>
            <w:r>
              <w:rPr>
                <w:rFonts w:cstheme="minorHAnsi"/>
              </w:rPr>
              <w:t xml:space="preserve"> Het is  de bedoeling dat iedereen zoveel mogelijk aansluiting vindt bij partners die de kans bieden op een goede uitwisseling van ervaringen en het vergroten van kennis.</w:t>
            </w:r>
          </w:p>
          <w:p w:rsidR="00B70F5C" w:rsidRDefault="00B70F5C" w:rsidP="008861FF">
            <w:pPr>
              <w:rPr>
                <w:rFonts w:cstheme="minorHAnsi"/>
              </w:rPr>
            </w:pPr>
            <w:r>
              <w:rPr>
                <w:rFonts w:cstheme="minorHAnsi"/>
              </w:rPr>
              <w:t>In iedere groep vertellen scholen in 3 minuten wat ze te bieden hebben: hoe zit het programma in elkaar, wat zijn de successen en waar zitten de vragen/leerpunten.</w:t>
            </w:r>
          </w:p>
          <w:p w:rsidR="00B70F5C" w:rsidRDefault="00B70F5C" w:rsidP="008861FF">
            <w:pPr>
              <w:rPr>
                <w:rFonts w:cstheme="minorHAnsi"/>
              </w:rPr>
            </w:pPr>
            <w:r>
              <w:rPr>
                <w:rFonts w:cstheme="minorHAnsi"/>
              </w:rPr>
              <w:t>Op basis van deze informatie kiezen de scholen een intervisiepartner voor het schooljaar 2019/2020.</w:t>
            </w:r>
          </w:p>
          <w:p w:rsidR="00B70F5C" w:rsidRDefault="00B70F5C" w:rsidP="008861FF">
            <w:pPr>
              <w:rPr>
                <w:rFonts w:cstheme="minorHAnsi"/>
              </w:rPr>
            </w:pPr>
            <w:r>
              <w:rPr>
                <w:rFonts w:cstheme="minorHAnsi"/>
              </w:rPr>
              <w:t xml:space="preserve">De informatie uit de </w:t>
            </w:r>
            <w:proofErr w:type="spellStart"/>
            <w:r>
              <w:rPr>
                <w:rFonts w:cstheme="minorHAnsi"/>
              </w:rPr>
              <w:t>pitches</w:t>
            </w:r>
            <w:proofErr w:type="spellEnd"/>
            <w:r>
              <w:rPr>
                <w:rFonts w:cstheme="minorHAnsi"/>
              </w:rPr>
              <w:t xml:space="preserve"> wordt vastgelegd en gedeeld.</w:t>
            </w:r>
          </w:p>
          <w:p w:rsidR="000F4CD2" w:rsidRDefault="000F4CD2" w:rsidP="008861FF">
            <w:pPr>
              <w:rPr>
                <w:rFonts w:cstheme="minorHAnsi"/>
              </w:rPr>
            </w:pPr>
          </w:p>
          <w:p w:rsidR="00AE708C" w:rsidRDefault="000F4CD2" w:rsidP="008861FF">
            <w:pPr>
              <w:rPr>
                <w:rFonts w:cstheme="minorHAnsi"/>
              </w:rPr>
            </w:pPr>
            <w:r>
              <w:rPr>
                <w:rFonts w:cstheme="minorHAnsi"/>
              </w:rPr>
              <w:t>Scholen die nog niet zijn gecertificeerd worden in een aparte ruimte verwacht om kennis te kunnen maken.</w:t>
            </w:r>
          </w:p>
          <w:p w:rsidR="000F4CD2" w:rsidRPr="00B70F5C" w:rsidRDefault="00AE708C" w:rsidP="000F4CD2">
            <w:pPr>
              <w:rPr>
                <w:rFonts w:cstheme="minorHAnsi"/>
              </w:rPr>
            </w:pPr>
            <w:r>
              <w:rPr>
                <w:rFonts w:cstheme="minorHAnsi"/>
              </w:rPr>
              <w:t>In iedere ruimte is iemand aanwezig die de opdracht heeft om informatie vast te leggen en de tijd in de gaten te houden.</w:t>
            </w:r>
          </w:p>
        </w:tc>
      </w:tr>
      <w:tr w:rsidR="00B70F5C" w:rsidRPr="00785BDE" w:rsidTr="002B3CE9">
        <w:tc>
          <w:tcPr>
            <w:tcW w:w="1512" w:type="dxa"/>
          </w:tcPr>
          <w:p w:rsidR="00B70F5C" w:rsidRDefault="00B70F5C">
            <w:pPr>
              <w:rPr>
                <w:rFonts w:cstheme="minorHAnsi"/>
              </w:rPr>
            </w:pPr>
          </w:p>
        </w:tc>
        <w:tc>
          <w:tcPr>
            <w:tcW w:w="2424" w:type="dxa"/>
          </w:tcPr>
          <w:p w:rsidR="00B70F5C" w:rsidRPr="002B3CE9" w:rsidRDefault="00B70F5C" w:rsidP="000D10DF">
            <w:pPr>
              <w:rPr>
                <w:rFonts w:cstheme="minorHAnsi"/>
                <w:b/>
              </w:rPr>
            </w:pPr>
            <w:r w:rsidRPr="002B3CE9">
              <w:rPr>
                <w:rFonts w:cstheme="minorHAnsi"/>
                <w:b/>
              </w:rPr>
              <w:t>Parallelsessies ronde 1</w:t>
            </w:r>
          </w:p>
        </w:tc>
        <w:tc>
          <w:tcPr>
            <w:tcW w:w="5352" w:type="dxa"/>
          </w:tcPr>
          <w:p w:rsidR="00B70F5C" w:rsidRPr="009B356B" w:rsidRDefault="00B70F5C" w:rsidP="008861FF">
            <w:pPr>
              <w:rPr>
                <w:rFonts w:cstheme="minorHAnsi"/>
                <w:b/>
              </w:rPr>
            </w:pPr>
          </w:p>
        </w:tc>
      </w:tr>
      <w:tr w:rsidR="00B70F5C" w:rsidRPr="00785BDE" w:rsidTr="002B3CE9">
        <w:tc>
          <w:tcPr>
            <w:tcW w:w="1512" w:type="dxa"/>
          </w:tcPr>
          <w:p w:rsidR="00B70F5C" w:rsidRDefault="00AE708C">
            <w:pPr>
              <w:rPr>
                <w:rFonts w:cstheme="minorHAnsi"/>
              </w:rPr>
            </w:pPr>
            <w:r>
              <w:rPr>
                <w:rFonts w:cstheme="minorHAnsi"/>
              </w:rPr>
              <w:t>Workshop</w:t>
            </w:r>
          </w:p>
          <w:p w:rsidR="00AE708C" w:rsidRDefault="00AE708C">
            <w:pPr>
              <w:rPr>
                <w:rFonts w:cstheme="minorHAnsi"/>
              </w:rPr>
            </w:pPr>
          </w:p>
          <w:p w:rsidR="0069435F" w:rsidRDefault="0069435F">
            <w:pPr>
              <w:rPr>
                <w:rFonts w:cstheme="minorHAnsi"/>
              </w:rPr>
            </w:pPr>
            <w:r>
              <w:rPr>
                <w:rFonts w:cstheme="minorHAnsi"/>
              </w:rPr>
              <w:t>Lokaal 1.22</w:t>
            </w:r>
          </w:p>
        </w:tc>
        <w:tc>
          <w:tcPr>
            <w:tcW w:w="2424" w:type="dxa"/>
          </w:tcPr>
          <w:p w:rsidR="00B70F5C" w:rsidRDefault="00AE708C" w:rsidP="000D10DF">
            <w:pPr>
              <w:rPr>
                <w:rFonts w:cstheme="minorHAnsi"/>
              </w:rPr>
            </w:pPr>
            <w:r>
              <w:rPr>
                <w:rFonts w:cstheme="minorHAnsi"/>
              </w:rPr>
              <w:t>Start Circulair</w:t>
            </w:r>
          </w:p>
          <w:p w:rsidR="00AE708C" w:rsidRDefault="00AE708C" w:rsidP="000D10DF">
            <w:pPr>
              <w:rPr>
                <w:rFonts w:cstheme="minorHAnsi"/>
              </w:rPr>
            </w:pPr>
            <w:r>
              <w:rPr>
                <w:rFonts w:cstheme="minorHAnsi"/>
              </w:rPr>
              <w:t>Bas Douma</w:t>
            </w:r>
          </w:p>
          <w:p w:rsidR="00B37AED" w:rsidRDefault="00B37AED" w:rsidP="00AE708C">
            <w:pPr>
              <w:rPr>
                <w:rFonts w:cstheme="minorHAnsi"/>
              </w:rPr>
            </w:pPr>
          </w:p>
          <w:p w:rsidR="00AE708C" w:rsidRPr="00785BDE" w:rsidRDefault="0003324C" w:rsidP="00AE708C">
            <w:pPr>
              <w:rPr>
                <w:rFonts w:cstheme="minorHAnsi"/>
              </w:rPr>
            </w:pPr>
            <w:r>
              <w:rPr>
                <w:rFonts w:cstheme="minorHAnsi"/>
              </w:rPr>
              <w:t>G</w:t>
            </w:r>
            <w:r w:rsidR="00AE708C">
              <w:rPr>
                <w:rFonts w:cstheme="minorHAnsi"/>
              </w:rPr>
              <w:t>eschikt voor docenten van alle schooltype</w:t>
            </w:r>
            <w:r w:rsidR="00B37AED">
              <w:rPr>
                <w:rFonts w:cstheme="minorHAnsi"/>
              </w:rPr>
              <w:t>s die werken met realistische opdrachten en/of samenwerken met andere/exacte vakken.</w:t>
            </w:r>
          </w:p>
        </w:tc>
        <w:tc>
          <w:tcPr>
            <w:tcW w:w="5352" w:type="dxa"/>
          </w:tcPr>
          <w:p w:rsidR="00B17172" w:rsidRDefault="00AE708C" w:rsidP="008861FF">
            <w:pPr>
              <w:rPr>
                <w:rFonts w:cstheme="minorHAnsi"/>
              </w:rPr>
            </w:pPr>
            <w:r>
              <w:rPr>
                <w:rFonts w:cstheme="minorHAnsi"/>
              </w:rPr>
              <w:t xml:space="preserve">Samenwerken van economische vakken/VBS </w:t>
            </w:r>
          </w:p>
          <w:p w:rsidR="00B70F5C" w:rsidRDefault="00AE708C" w:rsidP="008861FF">
            <w:pPr>
              <w:rPr>
                <w:rFonts w:cstheme="minorHAnsi"/>
              </w:rPr>
            </w:pPr>
            <w:r>
              <w:rPr>
                <w:rFonts w:cstheme="minorHAnsi"/>
              </w:rPr>
              <w:t xml:space="preserve">met exacte vakken bij </w:t>
            </w:r>
            <w:r w:rsidR="00B17172">
              <w:rPr>
                <w:rFonts w:cstheme="minorHAnsi"/>
              </w:rPr>
              <w:t xml:space="preserve">o.a. </w:t>
            </w:r>
            <w:proofErr w:type="spellStart"/>
            <w:r>
              <w:rPr>
                <w:rFonts w:cstheme="minorHAnsi"/>
              </w:rPr>
              <w:t>Technasia</w:t>
            </w:r>
            <w:proofErr w:type="spellEnd"/>
            <w:r>
              <w:rPr>
                <w:rFonts w:cstheme="minorHAnsi"/>
              </w:rPr>
              <w:t xml:space="preserve"> en </w:t>
            </w:r>
            <w:proofErr w:type="spellStart"/>
            <w:r>
              <w:rPr>
                <w:rFonts w:cstheme="minorHAnsi"/>
              </w:rPr>
              <w:t>vmbo</w:t>
            </w:r>
            <w:proofErr w:type="spellEnd"/>
            <w:r>
              <w:rPr>
                <w:rFonts w:cstheme="minorHAnsi"/>
              </w:rPr>
              <w:t xml:space="preserve"> T&amp;T.</w:t>
            </w:r>
          </w:p>
          <w:p w:rsidR="00AE708C" w:rsidRDefault="00AE708C" w:rsidP="008861FF">
            <w:pPr>
              <w:rPr>
                <w:rFonts w:cstheme="minorHAnsi"/>
              </w:rPr>
            </w:pPr>
          </w:p>
          <w:p w:rsidR="007F2FBD" w:rsidRPr="00AE708C" w:rsidRDefault="00AE708C" w:rsidP="0003324C">
            <w:pPr>
              <w:rPr>
                <w:rFonts w:cstheme="minorHAnsi"/>
              </w:rPr>
            </w:pPr>
            <w:r>
              <w:rPr>
                <w:rFonts w:cstheme="minorHAnsi"/>
              </w:rPr>
              <w:t xml:space="preserve">De organisatie </w:t>
            </w:r>
            <w:proofErr w:type="spellStart"/>
            <w:r>
              <w:rPr>
                <w:rFonts w:cstheme="minorHAnsi"/>
              </w:rPr>
              <w:t>StartCirculair</w:t>
            </w:r>
            <w:proofErr w:type="spellEnd"/>
            <w:r>
              <w:rPr>
                <w:rFonts w:cstheme="minorHAnsi"/>
              </w:rPr>
              <w:t xml:space="preserve"> geeft o.a. cursussen voor docenten van </w:t>
            </w:r>
            <w:proofErr w:type="spellStart"/>
            <w:r>
              <w:rPr>
                <w:rFonts w:cstheme="minorHAnsi"/>
              </w:rPr>
              <w:t>Technasia</w:t>
            </w:r>
            <w:proofErr w:type="spellEnd"/>
            <w:r>
              <w:rPr>
                <w:rFonts w:cstheme="minorHAnsi"/>
              </w:rPr>
              <w:t xml:space="preserve"> over het begeleiden van vraaggestuurde opdrachten voor leerlingen. In deze interactieve workshop wordt onderzocht op welke manier docenten economische vakken betrokken kunnen worden bij de economische aspecten in deze opdrachten waarmee deze docenten een volwaardige positie krijgen in dit geheel en de opdrachten kunnen meetellen voor VBS.</w:t>
            </w:r>
          </w:p>
        </w:tc>
      </w:tr>
      <w:tr w:rsidR="00B70F5C" w:rsidRPr="00785BDE" w:rsidTr="002B3CE9">
        <w:tc>
          <w:tcPr>
            <w:tcW w:w="1512" w:type="dxa"/>
          </w:tcPr>
          <w:p w:rsidR="00B70F5C" w:rsidRDefault="00AE708C">
            <w:pPr>
              <w:rPr>
                <w:rFonts w:cstheme="minorHAnsi"/>
              </w:rPr>
            </w:pPr>
            <w:r>
              <w:rPr>
                <w:rFonts w:cstheme="minorHAnsi"/>
              </w:rPr>
              <w:t>Workshop</w:t>
            </w:r>
          </w:p>
          <w:p w:rsidR="00AE708C" w:rsidRDefault="00AE708C">
            <w:pPr>
              <w:rPr>
                <w:rFonts w:cstheme="minorHAnsi"/>
              </w:rPr>
            </w:pPr>
          </w:p>
          <w:p w:rsidR="0069435F" w:rsidRDefault="0069435F">
            <w:pPr>
              <w:rPr>
                <w:rFonts w:cstheme="minorHAnsi"/>
              </w:rPr>
            </w:pPr>
            <w:r>
              <w:rPr>
                <w:rFonts w:cstheme="minorHAnsi"/>
              </w:rPr>
              <w:t>Lokaal 1.26</w:t>
            </w:r>
          </w:p>
        </w:tc>
        <w:tc>
          <w:tcPr>
            <w:tcW w:w="2424" w:type="dxa"/>
          </w:tcPr>
          <w:p w:rsidR="00B70F5C" w:rsidRDefault="00AE708C" w:rsidP="000D10DF">
            <w:pPr>
              <w:rPr>
                <w:rFonts w:cstheme="minorHAnsi"/>
              </w:rPr>
            </w:pPr>
            <w:proofErr w:type="spellStart"/>
            <w:r>
              <w:rPr>
                <w:rFonts w:cstheme="minorHAnsi"/>
              </w:rPr>
              <w:t>Olger</w:t>
            </w:r>
            <w:proofErr w:type="spellEnd"/>
            <w:r>
              <w:rPr>
                <w:rFonts w:cstheme="minorHAnsi"/>
              </w:rPr>
              <w:t xml:space="preserve"> Glorie</w:t>
            </w:r>
          </w:p>
          <w:p w:rsidR="007F2FBD" w:rsidRDefault="007F2FBD" w:rsidP="000D10DF">
            <w:pPr>
              <w:rPr>
                <w:rFonts w:cstheme="minorHAnsi"/>
              </w:rPr>
            </w:pPr>
          </w:p>
          <w:p w:rsidR="00B37AED" w:rsidRDefault="00B37AED" w:rsidP="000D10DF">
            <w:pPr>
              <w:rPr>
                <w:rFonts w:cstheme="minorHAnsi"/>
              </w:rPr>
            </w:pPr>
          </w:p>
          <w:p w:rsidR="00B37AED" w:rsidRDefault="00B37AED" w:rsidP="000D10DF">
            <w:pPr>
              <w:rPr>
                <w:rFonts w:cstheme="minorHAnsi"/>
              </w:rPr>
            </w:pPr>
          </w:p>
          <w:p w:rsidR="00B37AED" w:rsidRDefault="00B37AED" w:rsidP="000D10DF">
            <w:pPr>
              <w:rPr>
                <w:rFonts w:cstheme="minorHAnsi"/>
              </w:rPr>
            </w:pPr>
          </w:p>
          <w:p w:rsidR="00B37AED" w:rsidRDefault="00B37AED" w:rsidP="000D10DF">
            <w:pPr>
              <w:rPr>
                <w:rFonts w:cstheme="minorHAnsi"/>
              </w:rPr>
            </w:pPr>
          </w:p>
          <w:p w:rsidR="00B37AED" w:rsidRDefault="00B37AED" w:rsidP="000D10DF">
            <w:pPr>
              <w:rPr>
                <w:rFonts w:cstheme="minorHAnsi"/>
              </w:rPr>
            </w:pPr>
          </w:p>
          <w:p w:rsidR="007F2FBD" w:rsidRPr="00785BDE" w:rsidRDefault="007F2FBD" w:rsidP="000D10DF">
            <w:pPr>
              <w:rPr>
                <w:rFonts w:cstheme="minorHAnsi"/>
              </w:rPr>
            </w:pPr>
            <w:r>
              <w:rPr>
                <w:rFonts w:cstheme="minorHAnsi"/>
              </w:rPr>
              <w:t>Geschikt voor docenten van alle schooltypes.</w:t>
            </w:r>
          </w:p>
        </w:tc>
        <w:tc>
          <w:tcPr>
            <w:tcW w:w="5352" w:type="dxa"/>
          </w:tcPr>
          <w:p w:rsidR="00B70F5C" w:rsidRDefault="00AE708C" w:rsidP="008861FF">
            <w:pPr>
              <w:rPr>
                <w:rFonts w:cstheme="minorHAnsi"/>
              </w:rPr>
            </w:pPr>
            <w:r>
              <w:rPr>
                <w:rFonts w:cstheme="minorHAnsi"/>
              </w:rPr>
              <w:t>Introductie lessen juridische vaardigheden.</w:t>
            </w:r>
          </w:p>
          <w:p w:rsidR="00AE708C" w:rsidRDefault="00AE708C" w:rsidP="008861FF">
            <w:pPr>
              <w:rPr>
                <w:rFonts w:cstheme="minorHAnsi"/>
              </w:rPr>
            </w:pPr>
          </w:p>
          <w:p w:rsidR="007F2FBD" w:rsidRDefault="00AE708C" w:rsidP="008861FF">
            <w:pPr>
              <w:rPr>
                <w:rFonts w:cstheme="minorHAnsi"/>
              </w:rPr>
            </w:pPr>
            <w:r>
              <w:rPr>
                <w:rFonts w:cstheme="minorHAnsi"/>
              </w:rPr>
              <w:t xml:space="preserve">VBS heeft de opdracht uitgezet om een aantal lessen juridische vaardigheden te ontwikkelen. </w:t>
            </w:r>
            <w:r w:rsidR="007F2FBD">
              <w:rPr>
                <w:rFonts w:cstheme="minorHAnsi"/>
              </w:rPr>
              <w:t xml:space="preserve">De lessen zijn er in twee versies: voor </w:t>
            </w:r>
            <w:proofErr w:type="spellStart"/>
            <w:r w:rsidR="007F2FBD">
              <w:rPr>
                <w:rFonts w:cstheme="minorHAnsi"/>
              </w:rPr>
              <w:t>vmbo</w:t>
            </w:r>
            <w:proofErr w:type="spellEnd"/>
            <w:r w:rsidR="007F2FBD">
              <w:rPr>
                <w:rFonts w:cstheme="minorHAnsi"/>
              </w:rPr>
              <w:t xml:space="preserve"> en voor havo/vwo. In principe zijn ze bedoeld voor de onderbouw maar mogelijk breder inzetbaar.</w:t>
            </w:r>
          </w:p>
          <w:p w:rsidR="007F2FBD" w:rsidRDefault="007F2FBD" w:rsidP="008861FF">
            <w:pPr>
              <w:rPr>
                <w:rFonts w:cstheme="minorHAnsi"/>
              </w:rPr>
            </w:pPr>
          </w:p>
          <w:p w:rsidR="00AE708C" w:rsidRPr="00AE708C" w:rsidRDefault="00AE708C" w:rsidP="008861FF">
            <w:pPr>
              <w:rPr>
                <w:rFonts w:cstheme="minorHAnsi"/>
              </w:rPr>
            </w:pPr>
            <w:proofErr w:type="spellStart"/>
            <w:r>
              <w:rPr>
                <w:rFonts w:cstheme="minorHAnsi"/>
              </w:rPr>
              <w:t>Olger</w:t>
            </w:r>
            <w:proofErr w:type="spellEnd"/>
            <w:r>
              <w:rPr>
                <w:rFonts w:cstheme="minorHAnsi"/>
              </w:rPr>
              <w:t xml:space="preserve"> Glorie gaat in deze workshop</w:t>
            </w:r>
            <w:r w:rsidR="007F2FBD">
              <w:rPr>
                <w:rFonts w:cstheme="minorHAnsi"/>
              </w:rPr>
              <w:t xml:space="preserve"> vertellen over de achtergrond van deze lessen en hoe ermee om te gaan in de klas.</w:t>
            </w:r>
          </w:p>
        </w:tc>
      </w:tr>
      <w:tr w:rsidR="00B70F5C" w:rsidRPr="00785BDE" w:rsidTr="002B3CE9">
        <w:tc>
          <w:tcPr>
            <w:tcW w:w="1512" w:type="dxa"/>
          </w:tcPr>
          <w:p w:rsidR="00B70F5C" w:rsidRDefault="007F2FBD">
            <w:pPr>
              <w:rPr>
                <w:rFonts w:cstheme="minorHAnsi"/>
              </w:rPr>
            </w:pPr>
            <w:r>
              <w:rPr>
                <w:rFonts w:cstheme="minorHAnsi"/>
              </w:rPr>
              <w:t>Workshop</w:t>
            </w:r>
          </w:p>
          <w:p w:rsidR="007F2FBD" w:rsidRDefault="007F2FBD">
            <w:pPr>
              <w:rPr>
                <w:rFonts w:cstheme="minorHAnsi"/>
              </w:rPr>
            </w:pPr>
          </w:p>
          <w:p w:rsidR="0069435F" w:rsidRDefault="0069435F">
            <w:pPr>
              <w:rPr>
                <w:rFonts w:cstheme="minorHAnsi"/>
              </w:rPr>
            </w:pPr>
            <w:r>
              <w:rPr>
                <w:rFonts w:cstheme="minorHAnsi"/>
              </w:rPr>
              <w:t>Lokaal 1.27</w:t>
            </w:r>
          </w:p>
        </w:tc>
        <w:tc>
          <w:tcPr>
            <w:tcW w:w="2424" w:type="dxa"/>
          </w:tcPr>
          <w:p w:rsidR="00B70F5C" w:rsidRPr="00CC408D" w:rsidRDefault="0011055E" w:rsidP="000D10DF">
            <w:pPr>
              <w:rPr>
                <w:rFonts w:cstheme="minorHAnsi"/>
                <w:bCs/>
                <w:shd w:val="clear" w:color="auto" w:fill="FFFFFF"/>
                <w:lang w:val="en-US"/>
              </w:rPr>
            </w:pPr>
            <w:r w:rsidRPr="00CC408D">
              <w:rPr>
                <w:rFonts w:cstheme="minorHAnsi"/>
                <w:bCs/>
                <w:shd w:val="clear" w:color="auto" w:fill="FFFFFF"/>
                <w:lang w:val="en-US"/>
              </w:rPr>
              <w:t>Anglia Network NL</w:t>
            </w:r>
          </w:p>
          <w:p w:rsidR="0011055E" w:rsidRPr="00CC408D" w:rsidRDefault="00842EB4" w:rsidP="000D10DF">
            <w:pPr>
              <w:rPr>
                <w:rFonts w:cstheme="minorHAnsi"/>
                <w:bCs/>
                <w:shd w:val="clear" w:color="auto" w:fill="FFFFFF"/>
                <w:lang w:val="en-US"/>
              </w:rPr>
            </w:pPr>
            <w:r w:rsidRPr="00CC408D">
              <w:rPr>
                <w:rFonts w:cstheme="minorHAnsi"/>
                <w:bCs/>
                <w:shd w:val="clear" w:color="auto" w:fill="FFFFFF"/>
                <w:lang w:val="en-US"/>
              </w:rPr>
              <w:t>Sander van Haarlem</w:t>
            </w:r>
          </w:p>
          <w:p w:rsidR="00CC408D" w:rsidRDefault="00CC408D" w:rsidP="000D10DF">
            <w:pPr>
              <w:rPr>
                <w:rFonts w:ascii="Arial" w:hAnsi="Arial" w:cs="Arial"/>
                <w:b/>
                <w:bCs/>
                <w:color w:val="1682C2"/>
                <w:sz w:val="20"/>
                <w:szCs w:val="20"/>
                <w:shd w:val="clear" w:color="auto" w:fill="FFFFFF"/>
                <w:lang w:val="en-US"/>
              </w:rPr>
            </w:pPr>
          </w:p>
          <w:p w:rsidR="0011055E" w:rsidRDefault="00CC408D" w:rsidP="00CC408D">
            <w:pPr>
              <w:jc w:val="center"/>
              <w:rPr>
                <w:rFonts w:cstheme="minorHAnsi"/>
              </w:rPr>
            </w:pPr>
            <w:r>
              <w:rPr>
                <w:rFonts w:cstheme="minorHAnsi"/>
                <w:noProof/>
                <w:lang w:eastAsia="nl-NL"/>
              </w:rPr>
              <w:drawing>
                <wp:inline distT="0" distB="0" distL="0" distR="0">
                  <wp:extent cx="1040760" cy="1055984"/>
                  <wp:effectExtent l="19050" t="0" r="6990" b="0"/>
                  <wp:docPr id="4" name="Afbeelding 3" descr="Anglia 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lia NL.jpg"/>
                          <pic:cNvPicPr/>
                        </pic:nvPicPr>
                        <pic:blipFill>
                          <a:blip r:embed="rId9" cstate="print"/>
                          <a:stretch>
                            <a:fillRect/>
                          </a:stretch>
                        </pic:blipFill>
                        <pic:spPr>
                          <a:xfrm>
                            <a:off x="0" y="0"/>
                            <a:ext cx="1038812" cy="1054007"/>
                          </a:xfrm>
                          <a:prstGeom prst="rect">
                            <a:avLst/>
                          </a:prstGeom>
                        </pic:spPr>
                      </pic:pic>
                    </a:graphicData>
                  </a:graphic>
                </wp:inline>
              </w:drawing>
            </w:r>
          </w:p>
          <w:p w:rsidR="0003324C" w:rsidRDefault="0003324C" w:rsidP="0003324C">
            <w:pPr>
              <w:rPr>
                <w:rFonts w:cstheme="minorHAnsi"/>
              </w:rPr>
            </w:pPr>
          </w:p>
          <w:p w:rsidR="0003324C" w:rsidRPr="00785BDE" w:rsidRDefault="0003324C" w:rsidP="0003324C">
            <w:pPr>
              <w:rPr>
                <w:rFonts w:cstheme="minorHAnsi"/>
              </w:rPr>
            </w:pPr>
            <w:r>
              <w:rPr>
                <w:rFonts w:cstheme="minorHAnsi"/>
              </w:rPr>
              <w:t>Geschikt voor docenten van alle schooltypes.</w:t>
            </w:r>
          </w:p>
        </w:tc>
        <w:tc>
          <w:tcPr>
            <w:tcW w:w="5352" w:type="dxa"/>
          </w:tcPr>
          <w:p w:rsidR="0011055E" w:rsidRPr="0011055E" w:rsidRDefault="0011055E" w:rsidP="00CC408D">
            <w:pPr>
              <w:shd w:val="clear" w:color="auto" w:fill="FFFFFF"/>
              <w:rPr>
                <w:rFonts w:eastAsia="Times New Roman" w:cstheme="minorHAnsi"/>
                <w:color w:val="222222"/>
                <w:lang w:eastAsia="nl-NL"/>
              </w:rPr>
            </w:pPr>
            <w:proofErr w:type="spellStart"/>
            <w:r w:rsidRPr="0011055E">
              <w:rPr>
                <w:rFonts w:eastAsia="Times New Roman" w:cstheme="minorHAnsi"/>
                <w:bCs/>
                <w:color w:val="000000"/>
                <w:lang w:eastAsia="nl-NL"/>
              </w:rPr>
              <w:t>Anglia</w:t>
            </w:r>
            <w:proofErr w:type="spellEnd"/>
            <w:r w:rsidRPr="0011055E">
              <w:rPr>
                <w:rFonts w:eastAsia="Times New Roman" w:cstheme="minorHAnsi"/>
                <w:bCs/>
                <w:color w:val="000000"/>
                <w:lang w:eastAsia="nl-NL"/>
              </w:rPr>
              <w:t xml:space="preserve"> Business </w:t>
            </w:r>
            <w:proofErr w:type="spellStart"/>
            <w:r w:rsidRPr="0011055E">
              <w:rPr>
                <w:rFonts w:eastAsia="Times New Roman" w:cstheme="minorHAnsi"/>
                <w:bCs/>
                <w:color w:val="000000"/>
                <w:lang w:eastAsia="nl-NL"/>
              </w:rPr>
              <w:t>English</w:t>
            </w:r>
            <w:proofErr w:type="spellEnd"/>
            <w:r w:rsidRPr="0011055E">
              <w:rPr>
                <w:rFonts w:eastAsia="Times New Roman" w:cstheme="minorHAnsi"/>
                <w:bCs/>
                <w:color w:val="000000"/>
                <w:lang w:eastAsia="nl-NL"/>
              </w:rPr>
              <w:t xml:space="preserve"> </w:t>
            </w:r>
            <w:proofErr w:type="spellStart"/>
            <w:r w:rsidRPr="0011055E">
              <w:rPr>
                <w:rFonts w:eastAsia="Times New Roman" w:cstheme="minorHAnsi"/>
                <w:bCs/>
                <w:color w:val="000000"/>
                <w:lang w:eastAsia="nl-NL"/>
              </w:rPr>
              <w:t>Exams</w:t>
            </w:r>
            <w:proofErr w:type="spellEnd"/>
          </w:p>
          <w:p w:rsidR="00CC408D" w:rsidRDefault="00CC408D" w:rsidP="00CC408D">
            <w:pPr>
              <w:shd w:val="clear" w:color="auto" w:fill="FFFFFF"/>
              <w:rPr>
                <w:rFonts w:eastAsia="Times New Roman" w:cstheme="minorHAnsi"/>
                <w:color w:val="000000"/>
                <w:lang w:eastAsia="nl-NL"/>
              </w:rPr>
            </w:pPr>
          </w:p>
          <w:p w:rsidR="00CC408D" w:rsidRDefault="0011055E" w:rsidP="00CC408D">
            <w:pPr>
              <w:shd w:val="clear" w:color="auto" w:fill="FFFFFF"/>
              <w:rPr>
                <w:rFonts w:eastAsia="Times New Roman" w:cstheme="minorHAnsi"/>
                <w:color w:val="222222"/>
                <w:lang w:eastAsia="nl-NL"/>
              </w:rPr>
            </w:pPr>
            <w:r w:rsidRPr="0011055E">
              <w:rPr>
                <w:rFonts w:eastAsia="Times New Roman" w:cstheme="minorHAnsi"/>
                <w:color w:val="000000"/>
                <w:lang w:eastAsia="nl-NL"/>
              </w:rPr>
              <w:t xml:space="preserve">In Nederland zijn er zo’n 350 </w:t>
            </w:r>
            <w:proofErr w:type="spellStart"/>
            <w:r w:rsidRPr="0011055E">
              <w:rPr>
                <w:rFonts w:eastAsia="Times New Roman" w:cstheme="minorHAnsi"/>
                <w:color w:val="000000"/>
                <w:lang w:eastAsia="nl-NL"/>
              </w:rPr>
              <w:t>Anglia</w:t>
            </w:r>
            <w:proofErr w:type="spellEnd"/>
            <w:r w:rsidRPr="0011055E">
              <w:rPr>
                <w:rFonts w:eastAsia="Times New Roman" w:cstheme="minorHAnsi"/>
                <w:color w:val="000000"/>
                <w:lang w:eastAsia="nl-NL"/>
              </w:rPr>
              <w:t xml:space="preserve"> scholen. Op deze scholen wordt, met het </w:t>
            </w:r>
            <w:proofErr w:type="spellStart"/>
            <w:r w:rsidRPr="0011055E">
              <w:rPr>
                <w:rFonts w:eastAsia="Times New Roman" w:cstheme="minorHAnsi"/>
                <w:color w:val="000000"/>
                <w:lang w:eastAsia="nl-NL"/>
              </w:rPr>
              <w:t>Anglia</w:t>
            </w:r>
            <w:proofErr w:type="spellEnd"/>
            <w:r w:rsidRPr="0011055E">
              <w:rPr>
                <w:rFonts w:eastAsia="Times New Roman" w:cstheme="minorHAnsi"/>
                <w:color w:val="000000"/>
                <w:lang w:eastAsia="nl-NL"/>
              </w:rPr>
              <w:t xml:space="preserve"> stappenplan, extra aandacht besteed aan de Engelse taal. Diverse </w:t>
            </w:r>
            <w:r w:rsidRPr="0011055E">
              <w:rPr>
                <w:rFonts w:eastAsia="Times New Roman" w:cstheme="minorHAnsi"/>
                <w:color w:val="222222"/>
                <w:lang w:eastAsia="nl-NL"/>
              </w:rPr>
              <w:t xml:space="preserve">VECON BUSINESS SCHOOLS zijn ook </w:t>
            </w:r>
            <w:proofErr w:type="spellStart"/>
            <w:r w:rsidRPr="0011055E">
              <w:rPr>
                <w:rFonts w:eastAsia="Times New Roman" w:cstheme="minorHAnsi"/>
                <w:color w:val="222222"/>
                <w:lang w:eastAsia="nl-NL"/>
              </w:rPr>
              <w:t>Anglia</w:t>
            </w:r>
            <w:proofErr w:type="spellEnd"/>
            <w:r w:rsidRPr="0011055E">
              <w:rPr>
                <w:rFonts w:eastAsia="Times New Roman" w:cstheme="minorHAnsi"/>
                <w:color w:val="222222"/>
                <w:lang w:eastAsia="nl-NL"/>
              </w:rPr>
              <w:t xml:space="preserve"> school. </w:t>
            </w:r>
          </w:p>
          <w:p w:rsidR="00CC408D" w:rsidRDefault="0011055E" w:rsidP="0011055E">
            <w:pPr>
              <w:shd w:val="clear" w:color="auto" w:fill="FFFFFF"/>
              <w:rPr>
                <w:rFonts w:eastAsia="Times New Roman" w:cstheme="minorHAnsi"/>
                <w:color w:val="000000"/>
                <w:lang w:eastAsia="nl-NL"/>
              </w:rPr>
            </w:pPr>
            <w:r w:rsidRPr="0011055E">
              <w:rPr>
                <w:rFonts w:eastAsia="Times New Roman" w:cstheme="minorHAnsi"/>
                <w:color w:val="000000"/>
                <w:lang w:eastAsia="nl-NL"/>
              </w:rPr>
              <w:t xml:space="preserve">Het </w:t>
            </w:r>
            <w:proofErr w:type="spellStart"/>
            <w:r w:rsidRPr="0011055E">
              <w:rPr>
                <w:rFonts w:eastAsia="Times New Roman" w:cstheme="minorHAnsi"/>
                <w:color w:val="000000"/>
                <w:lang w:eastAsia="nl-NL"/>
              </w:rPr>
              <w:t>Anglia</w:t>
            </w:r>
            <w:proofErr w:type="spellEnd"/>
            <w:r w:rsidRPr="0011055E">
              <w:rPr>
                <w:rFonts w:eastAsia="Times New Roman" w:cstheme="minorHAnsi"/>
                <w:color w:val="000000"/>
                <w:lang w:eastAsia="nl-NL"/>
              </w:rPr>
              <w:t xml:space="preserve"> stappenplan bestaat uit 14 verschillende niveaus. De </w:t>
            </w:r>
            <w:proofErr w:type="spellStart"/>
            <w:r w:rsidRPr="0011055E">
              <w:rPr>
                <w:rFonts w:eastAsia="Times New Roman" w:cstheme="minorHAnsi"/>
                <w:color w:val="000000"/>
                <w:lang w:eastAsia="nl-NL"/>
              </w:rPr>
              <w:t>Anglia</w:t>
            </w:r>
            <w:proofErr w:type="spellEnd"/>
            <w:r w:rsidRPr="0011055E">
              <w:rPr>
                <w:rFonts w:eastAsia="Times New Roman" w:cstheme="minorHAnsi"/>
                <w:color w:val="000000"/>
                <w:lang w:eastAsia="nl-NL"/>
              </w:rPr>
              <w:t xml:space="preserve"> examens &amp; </w:t>
            </w:r>
            <w:proofErr w:type="spellStart"/>
            <w:r w:rsidRPr="0011055E">
              <w:rPr>
                <w:rFonts w:eastAsia="Times New Roman" w:cstheme="minorHAnsi"/>
                <w:color w:val="000000"/>
                <w:lang w:eastAsia="nl-NL"/>
              </w:rPr>
              <w:t>Speaking</w:t>
            </w:r>
            <w:proofErr w:type="spellEnd"/>
            <w:r w:rsidRPr="0011055E">
              <w:rPr>
                <w:rFonts w:eastAsia="Times New Roman" w:cstheme="minorHAnsi"/>
                <w:color w:val="000000"/>
                <w:lang w:eastAsia="nl-NL"/>
              </w:rPr>
              <w:t xml:space="preserve"> Tests op de 10 General </w:t>
            </w:r>
            <w:proofErr w:type="spellStart"/>
            <w:r w:rsidRPr="0011055E">
              <w:rPr>
                <w:rFonts w:eastAsia="Times New Roman" w:cstheme="minorHAnsi"/>
                <w:color w:val="000000"/>
                <w:lang w:eastAsia="nl-NL"/>
              </w:rPr>
              <w:t>English</w:t>
            </w:r>
            <w:proofErr w:type="spellEnd"/>
            <w:r w:rsidRPr="0011055E">
              <w:rPr>
                <w:rFonts w:eastAsia="Times New Roman" w:cstheme="minorHAnsi"/>
                <w:color w:val="000000"/>
                <w:lang w:eastAsia="nl-NL"/>
              </w:rPr>
              <w:t xml:space="preserve"> </w:t>
            </w:r>
            <w:proofErr w:type="spellStart"/>
            <w:r w:rsidRPr="0011055E">
              <w:rPr>
                <w:rFonts w:eastAsia="Times New Roman" w:cstheme="minorHAnsi"/>
                <w:color w:val="000000"/>
                <w:lang w:eastAsia="nl-NL"/>
              </w:rPr>
              <w:t>levels</w:t>
            </w:r>
            <w:proofErr w:type="spellEnd"/>
            <w:r w:rsidRPr="0011055E">
              <w:rPr>
                <w:rFonts w:eastAsia="Times New Roman" w:cstheme="minorHAnsi"/>
                <w:color w:val="000000"/>
                <w:lang w:eastAsia="nl-NL"/>
              </w:rPr>
              <w:t xml:space="preserve"> zijn vrij breed bekend. Daarnaast biedt </w:t>
            </w:r>
            <w:proofErr w:type="spellStart"/>
            <w:r w:rsidRPr="0011055E">
              <w:rPr>
                <w:rFonts w:eastAsia="Times New Roman" w:cstheme="minorHAnsi"/>
                <w:color w:val="000000"/>
                <w:lang w:eastAsia="nl-NL"/>
              </w:rPr>
              <w:t>Anglia</w:t>
            </w:r>
            <w:proofErr w:type="spellEnd"/>
            <w:r w:rsidRPr="0011055E">
              <w:rPr>
                <w:rFonts w:eastAsia="Times New Roman" w:cstheme="minorHAnsi"/>
                <w:color w:val="000000"/>
                <w:lang w:eastAsia="nl-NL"/>
              </w:rPr>
              <w:t xml:space="preserve"> ook examens op 4 Business </w:t>
            </w:r>
            <w:proofErr w:type="spellStart"/>
            <w:r w:rsidRPr="0011055E">
              <w:rPr>
                <w:rFonts w:eastAsia="Times New Roman" w:cstheme="minorHAnsi"/>
                <w:color w:val="000000"/>
                <w:lang w:eastAsia="nl-NL"/>
              </w:rPr>
              <w:t>English</w:t>
            </w:r>
            <w:proofErr w:type="spellEnd"/>
            <w:r w:rsidRPr="0011055E">
              <w:rPr>
                <w:rFonts w:eastAsia="Times New Roman" w:cstheme="minorHAnsi"/>
                <w:color w:val="000000"/>
                <w:lang w:eastAsia="nl-NL"/>
              </w:rPr>
              <w:t xml:space="preserve"> </w:t>
            </w:r>
            <w:proofErr w:type="spellStart"/>
            <w:r w:rsidRPr="0011055E">
              <w:rPr>
                <w:rFonts w:eastAsia="Times New Roman" w:cstheme="minorHAnsi"/>
                <w:color w:val="000000"/>
                <w:lang w:eastAsia="nl-NL"/>
              </w:rPr>
              <w:t>Levels</w:t>
            </w:r>
            <w:proofErr w:type="spellEnd"/>
            <w:r w:rsidRPr="0011055E">
              <w:rPr>
                <w:rFonts w:eastAsia="Times New Roman" w:cstheme="minorHAnsi"/>
                <w:color w:val="000000"/>
                <w:lang w:eastAsia="nl-NL"/>
              </w:rPr>
              <w:t xml:space="preserve">. </w:t>
            </w:r>
          </w:p>
          <w:p w:rsidR="0003324C" w:rsidRDefault="0003324C" w:rsidP="0011055E">
            <w:pPr>
              <w:shd w:val="clear" w:color="auto" w:fill="FFFFFF"/>
              <w:rPr>
                <w:rFonts w:eastAsia="Times New Roman" w:cstheme="minorHAnsi"/>
                <w:color w:val="000000"/>
                <w:lang w:eastAsia="nl-NL"/>
              </w:rPr>
            </w:pPr>
          </w:p>
          <w:p w:rsidR="00B70F5C" w:rsidRPr="00AE708C" w:rsidRDefault="0011055E" w:rsidP="0003324C">
            <w:pPr>
              <w:shd w:val="clear" w:color="auto" w:fill="FFFFFF"/>
              <w:rPr>
                <w:rFonts w:cstheme="minorHAnsi"/>
              </w:rPr>
            </w:pPr>
            <w:r w:rsidRPr="0011055E">
              <w:rPr>
                <w:rFonts w:eastAsia="Times New Roman" w:cstheme="minorHAnsi"/>
                <w:color w:val="000000"/>
                <w:lang w:eastAsia="nl-NL"/>
              </w:rPr>
              <w:t xml:space="preserve">In deze presentatie leert u meer over de stapsgewijze opbouw van </w:t>
            </w:r>
            <w:proofErr w:type="spellStart"/>
            <w:r w:rsidRPr="0011055E">
              <w:rPr>
                <w:rFonts w:eastAsia="Times New Roman" w:cstheme="minorHAnsi"/>
                <w:color w:val="000000"/>
                <w:lang w:eastAsia="nl-NL"/>
              </w:rPr>
              <w:t>Anglia</w:t>
            </w:r>
            <w:proofErr w:type="spellEnd"/>
            <w:r w:rsidRPr="0011055E">
              <w:rPr>
                <w:rFonts w:eastAsia="Times New Roman" w:cstheme="minorHAnsi"/>
                <w:color w:val="000000"/>
                <w:lang w:eastAsia="nl-NL"/>
              </w:rPr>
              <w:t xml:space="preserve"> en wordt ingezoomd op de Business </w:t>
            </w:r>
            <w:proofErr w:type="spellStart"/>
            <w:r w:rsidRPr="0011055E">
              <w:rPr>
                <w:rFonts w:eastAsia="Times New Roman" w:cstheme="minorHAnsi"/>
                <w:color w:val="000000"/>
                <w:lang w:eastAsia="nl-NL"/>
              </w:rPr>
              <w:t>English</w:t>
            </w:r>
            <w:proofErr w:type="spellEnd"/>
            <w:r w:rsidRPr="0011055E">
              <w:rPr>
                <w:rFonts w:eastAsia="Times New Roman" w:cstheme="minorHAnsi"/>
                <w:color w:val="000000"/>
                <w:lang w:eastAsia="nl-NL"/>
              </w:rPr>
              <w:t xml:space="preserve"> </w:t>
            </w:r>
            <w:proofErr w:type="spellStart"/>
            <w:r w:rsidRPr="0011055E">
              <w:rPr>
                <w:rFonts w:eastAsia="Times New Roman" w:cstheme="minorHAnsi"/>
                <w:color w:val="000000"/>
                <w:lang w:eastAsia="nl-NL"/>
              </w:rPr>
              <w:t>Levels</w:t>
            </w:r>
            <w:proofErr w:type="spellEnd"/>
            <w:r w:rsidRPr="0011055E">
              <w:rPr>
                <w:rFonts w:eastAsia="Times New Roman" w:cstheme="minorHAnsi"/>
                <w:color w:val="000000"/>
                <w:lang w:eastAsia="nl-NL"/>
              </w:rPr>
              <w:t>. U bent van harte welkom.</w:t>
            </w:r>
          </w:p>
        </w:tc>
      </w:tr>
      <w:tr w:rsidR="00B70F5C" w:rsidRPr="00785BDE" w:rsidTr="002B3CE9">
        <w:tc>
          <w:tcPr>
            <w:tcW w:w="1512" w:type="dxa"/>
          </w:tcPr>
          <w:p w:rsidR="00B70F5C" w:rsidRDefault="007F2FBD">
            <w:pPr>
              <w:rPr>
                <w:rFonts w:cstheme="minorHAnsi"/>
              </w:rPr>
            </w:pPr>
            <w:r>
              <w:rPr>
                <w:rFonts w:cstheme="minorHAnsi"/>
              </w:rPr>
              <w:t>Gesprekstafel</w:t>
            </w:r>
          </w:p>
          <w:p w:rsidR="007F2FBD" w:rsidRDefault="007F2FBD">
            <w:pPr>
              <w:rPr>
                <w:rFonts w:cstheme="minorHAnsi"/>
              </w:rPr>
            </w:pPr>
          </w:p>
          <w:p w:rsidR="0069435F" w:rsidRDefault="0069435F">
            <w:pPr>
              <w:rPr>
                <w:rFonts w:cstheme="minorHAnsi"/>
              </w:rPr>
            </w:pPr>
            <w:r>
              <w:rPr>
                <w:rFonts w:cstheme="minorHAnsi"/>
              </w:rPr>
              <w:t>Lokaal 1.28</w:t>
            </w:r>
          </w:p>
        </w:tc>
        <w:tc>
          <w:tcPr>
            <w:tcW w:w="2424" w:type="dxa"/>
          </w:tcPr>
          <w:p w:rsidR="00B70F5C" w:rsidRDefault="003B35D3" w:rsidP="000D10DF">
            <w:pPr>
              <w:rPr>
                <w:rFonts w:cstheme="minorHAnsi"/>
              </w:rPr>
            </w:pPr>
            <w:proofErr w:type="spellStart"/>
            <w:r>
              <w:rPr>
                <w:rFonts w:cstheme="minorHAnsi"/>
              </w:rPr>
              <w:t>Ru</w:t>
            </w:r>
            <w:r w:rsidR="00CA1152">
              <w:rPr>
                <w:rFonts w:cstheme="minorHAnsi"/>
              </w:rPr>
              <w:t>brics</w:t>
            </w:r>
            <w:proofErr w:type="spellEnd"/>
            <w:r w:rsidR="00CA1152">
              <w:rPr>
                <w:rFonts w:cstheme="minorHAnsi"/>
              </w:rPr>
              <w:t>/beoordelen vaardigheden en open opdrachten</w:t>
            </w:r>
          </w:p>
          <w:p w:rsidR="00CA1152" w:rsidRDefault="00CA1152" w:rsidP="000D10DF">
            <w:pPr>
              <w:rPr>
                <w:rFonts w:cstheme="minorHAnsi"/>
              </w:rPr>
            </w:pPr>
          </w:p>
          <w:p w:rsidR="00CA1152" w:rsidRDefault="00CA1152" w:rsidP="000D10DF">
            <w:pPr>
              <w:rPr>
                <w:rFonts w:cstheme="minorHAnsi"/>
              </w:rPr>
            </w:pPr>
          </w:p>
          <w:p w:rsidR="00CA1152" w:rsidRPr="00785BDE" w:rsidRDefault="00CA1152" w:rsidP="000D10DF">
            <w:pPr>
              <w:rPr>
                <w:rFonts w:cstheme="minorHAnsi"/>
              </w:rPr>
            </w:pPr>
            <w:r>
              <w:rPr>
                <w:rFonts w:cstheme="minorHAnsi"/>
              </w:rPr>
              <w:t>Voor docenten van alle schooltypes.</w:t>
            </w:r>
          </w:p>
        </w:tc>
        <w:tc>
          <w:tcPr>
            <w:tcW w:w="5352" w:type="dxa"/>
          </w:tcPr>
          <w:p w:rsidR="00CA1152" w:rsidRPr="00AE708C" w:rsidRDefault="003B35D3" w:rsidP="008861FF">
            <w:pPr>
              <w:rPr>
                <w:rFonts w:cstheme="minorHAnsi"/>
              </w:rPr>
            </w:pPr>
            <w:r>
              <w:rPr>
                <w:rFonts w:cstheme="minorHAnsi"/>
              </w:rPr>
              <w:t xml:space="preserve">Op het </w:t>
            </w:r>
            <w:proofErr w:type="spellStart"/>
            <w:r>
              <w:rPr>
                <w:rFonts w:cstheme="minorHAnsi"/>
              </w:rPr>
              <w:t>Stanislas</w:t>
            </w:r>
            <w:proofErr w:type="spellEnd"/>
            <w:r>
              <w:rPr>
                <w:rFonts w:cstheme="minorHAnsi"/>
              </w:rPr>
              <w:t xml:space="preserve"> College in Delft zijn, in gesprek met docenten en leerlingen van havo 3 en vwo 3, </w:t>
            </w:r>
            <w:proofErr w:type="spellStart"/>
            <w:r>
              <w:rPr>
                <w:rFonts w:cstheme="minorHAnsi"/>
              </w:rPr>
              <w:t>rubrics</w:t>
            </w:r>
            <w:proofErr w:type="spellEnd"/>
            <w:r>
              <w:rPr>
                <w:rFonts w:cstheme="minorHAnsi"/>
              </w:rPr>
              <w:t xml:space="preserve"> ontwikkeld om de beheersing van vaardigheden te beoordelen. Ook de beoordeling van open opdrachten is lastig. We gaan in gesprek over dit soort zaken. De ontwikkelde </w:t>
            </w:r>
            <w:proofErr w:type="spellStart"/>
            <w:r>
              <w:rPr>
                <w:rFonts w:cstheme="minorHAnsi"/>
              </w:rPr>
              <w:t>rubrics</w:t>
            </w:r>
            <w:proofErr w:type="spellEnd"/>
            <w:r>
              <w:rPr>
                <w:rFonts w:cstheme="minorHAnsi"/>
              </w:rPr>
              <w:t xml:space="preserve"> en mogelijk nog andere modellen liggen op tafel.</w:t>
            </w:r>
          </w:p>
        </w:tc>
      </w:tr>
      <w:tr w:rsidR="00FD0A02" w:rsidRPr="00785BDE" w:rsidTr="002B3CE9">
        <w:tc>
          <w:tcPr>
            <w:tcW w:w="1512" w:type="dxa"/>
          </w:tcPr>
          <w:p w:rsidR="00FD0A02" w:rsidRDefault="00FD0A02">
            <w:pPr>
              <w:rPr>
                <w:rFonts w:cstheme="minorHAnsi"/>
              </w:rPr>
            </w:pPr>
            <w:r>
              <w:rPr>
                <w:rFonts w:cstheme="minorHAnsi"/>
              </w:rPr>
              <w:t>Gesprekstafel</w:t>
            </w:r>
          </w:p>
          <w:p w:rsidR="00FD0A02" w:rsidRDefault="00FD0A02">
            <w:pPr>
              <w:rPr>
                <w:rFonts w:cstheme="minorHAnsi"/>
              </w:rPr>
            </w:pPr>
          </w:p>
          <w:p w:rsidR="0069435F" w:rsidRDefault="0069435F">
            <w:pPr>
              <w:rPr>
                <w:rFonts w:cstheme="minorHAnsi"/>
              </w:rPr>
            </w:pPr>
            <w:r>
              <w:rPr>
                <w:rFonts w:cstheme="minorHAnsi"/>
              </w:rPr>
              <w:t>Lokaal 1.29</w:t>
            </w:r>
          </w:p>
        </w:tc>
        <w:tc>
          <w:tcPr>
            <w:tcW w:w="2424" w:type="dxa"/>
          </w:tcPr>
          <w:p w:rsidR="00FD0A02" w:rsidRDefault="00FD0A02" w:rsidP="000D10DF">
            <w:pPr>
              <w:rPr>
                <w:rFonts w:cstheme="minorHAnsi"/>
              </w:rPr>
            </w:pPr>
            <w:r>
              <w:rPr>
                <w:rFonts w:cstheme="minorHAnsi"/>
              </w:rPr>
              <w:t>Webshop</w:t>
            </w:r>
          </w:p>
          <w:p w:rsidR="00FD0A02" w:rsidRDefault="00FD0A02" w:rsidP="000D10DF">
            <w:pPr>
              <w:rPr>
                <w:rFonts w:cstheme="minorHAnsi"/>
              </w:rPr>
            </w:pPr>
            <w:r>
              <w:rPr>
                <w:rFonts w:cstheme="minorHAnsi"/>
              </w:rPr>
              <w:t>Christian Leroux</w:t>
            </w:r>
          </w:p>
          <w:p w:rsidR="00FD0A02" w:rsidRDefault="00FD0A02" w:rsidP="000D10DF">
            <w:pPr>
              <w:rPr>
                <w:rFonts w:cstheme="minorHAnsi"/>
              </w:rPr>
            </w:pPr>
            <w:r>
              <w:rPr>
                <w:rFonts w:cstheme="minorHAnsi"/>
              </w:rPr>
              <w:t>Docenten met ervaring met webshop of belangstelling voor dit onderwerp.</w:t>
            </w:r>
          </w:p>
        </w:tc>
        <w:tc>
          <w:tcPr>
            <w:tcW w:w="5352" w:type="dxa"/>
          </w:tcPr>
          <w:p w:rsidR="00FD0A02" w:rsidRPr="00AE708C" w:rsidRDefault="00FD0A02" w:rsidP="000D10DF">
            <w:pPr>
              <w:rPr>
                <w:rFonts w:cstheme="minorHAnsi"/>
              </w:rPr>
            </w:pPr>
            <w:r>
              <w:rPr>
                <w:rFonts w:cstheme="minorHAnsi"/>
              </w:rPr>
              <w:t>Uitwisselen van ervaringen met het onderdeel webshop. Welk programma gebruik jij? Waar loop je tegenaan? Hoe reageren leerlingen? Wat zou je anders willen?</w:t>
            </w:r>
          </w:p>
        </w:tc>
      </w:tr>
      <w:tr w:rsidR="00FD0A02" w:rsidRPr="00785BDE" w:rsidTr="002B3CE9">
        <w:tc>
          <w:tcPr>
            <w:tcW w:w="1512" w:type="dxa"/>
          </w:tcPr>
          <w:p w:rsidR="00FD0A02" w:rsidRDefault="00FD0A02">
            <w:pPr>
              <w:rPr>
                <w:rFonts w:cstheme="minorHAnsi"/>
              </w:rPr>
            </w:pPr>
            <w:r>
              <w:rPr>
                <w:rFonts w:cstheme="minorHAnsi"/>
              </w:rPr>
              <w:lastRenderedPageBreak/>
              <w:t>Gesprekstafel</w:t>
            </w:r>
          </w:p>
          <w:p w:rsidR="00FD0A02" w:rsidRDefault="00FD0A02">
            <w:pPr>
              <w:rPr>
                <w:rFonts w:cstheme="minorHAnsi"/>
              </w:rPr>
            </w:pPr>
          </w:p>
          <w:p w:rsidR="0069435F" w:rsidRDefault="0069435F">
            <w:pPr>
              <w:rPr>
                <w:rFonts w:cstheme="minorHAnsi"/>
              </w:rPr>
            </w:pPr>
            <w:r>
              <w:rPr>
                <w:rFonts w:cstheme="minorHAnsi"/>
              </w:rPr>
              <w:t>Lokaal 1.30</w:t>
            </w:r>
          </w:p>
        </w:tc>
        <w:tc>
          <w:tcPr>
            <w:tcW w:w="2424" w:type="dxa"/>
          </w:tcPr>
          <w:p w:rsidR="00FD0A02" w:rsidRDefault="00D970DA" w:rsidP="000D10DF">
            <w:pPr>
              <w:rPr>
                <w:rFonts w:cstheme="minorHAnsi"/>
              </w:rPr>
            </w:pPr>
            <w:proofErr w:type="spellStart"/>
            <w:r>
              <w:rPr>
                <w:rFonts w:cstheme="minorHAnsi"/>
              </w:rPr>
              <w:t>Regius</w:t>
            </w:r>
            <w:proofErr w:type="spellEnd"/>
            <w:r>
              <w:rPr>
                <w:rFonts w:cstheme="minorHAnsi"/>
              </w:rPr>
              <w:t xml:space="preserve"> College</w:t>
            </w:r>
          </w:p>
          <w:p w:rsidR="00D970DA" w:rsidRDefault="00D970DA" w:rsidP="000D10DF">
            <w:pPr>
              <w:rPr>
                <w:rFonts w:cstheme="minorHAnsi"/>
              </w:rPr>
            </w:pPr>
            <w:r>
              <w:rPr>
                <w:rFonts w:cstheme="minorHAnsi"/>
              </w:rPr>
              <w:t>Ton Smakman</w:t>
            </w:r>
            <w:r w:rsidR="0046655C">
              <w:rPr>
                <w:rFonts w:cstheme="minorHAnsi"/>
              </w:rPr>
              <w:t xml:space="preserve"> en Manfred Schipper</w:t>
            </w:r>
          </w:p>
          <w:p w:rsidR="0046655C" w:rsidRDefault="0046655C" w:rsidP="000D10DF">
            <w:pPr>
              <w:rPr>
                <w:rFonts w:cstheme="minorHAnsi"/>
              </w:rPr>
            </w:pPr>
          </w:p>
          <w:p w:rsidR="0046655C" w:rsidRDefault="0046655C" w:rsidP="000D10DF">
            <w:pPr>
              <w:rPr>
                <w:rFonts w:cstheme="minorHAnsi"/>
              </w:rPr>
            </w:pPr>
          </w:p>
          <w:p w:rsidR="0046655C" w:rsidRDefault="0046655C" w:rsidP="000D10DF">
            <w:pPr>
              <w:rPr>
                <w:rFonts w:cstheme="minorHAnsi"/>
              </w:rPr>
            </w:pPr>
          </w:p>
          <w:p w:rsidR="0046655C" w:rsidRDefault="0046655C" w:rsidP="000D10DF">
            <w:pPr>
              <w:rPr>
                <w:rFonts w:cstheme="minorHAnsi"/>
              </w:rPr>
            </w:pPr>
          </w:p>
          <w:p w:rsidR="0046655C" w:rsidRDefault="0046655C" w:rsidP="000D10DF">
            <w:pPr>
              <w:rPr>
                <w:rFonts w:cstheme="minorHAnsi"/>
              </w:rPr>
            </w:pPr>
          </w:p>
          <w:p w:rsidR="0046655C" w:rsidRPr="00785BDE" w:rsidRDefault="0046655C" w:rsidP="000D10DF">
            <w:pPr>
              <w:rPr>
                <w:rFonts w:cstheme="minorHAnsi"/>
              </w:rPr>
            </w:pPr>
            <w:r>
              <w:rPr>
                <w:rFonts w:cstheme="minorHAnsi"/>
              </w:rPr>
              <w:t>Voor docenten havo en vwo</w:t>
            </w:r>
            <w:r w:rsidR="002C323E">
              <w:rPr>
                <w:rFonts w:cstheme="minorHAnsi"/>
              </w:rPr>
              <w:t>.</w:t>
            </w:r>
          </w:p>
        </w:tc>
        <w:tc>
          <w:tcPr>
            <w:tcW w:w="5352" w:type="dxa"/>
          </w:tcPr>
          <w:p w:rsidR="0046655C" w:rsidRPr="00AE708C" w:rsidRDefault="0046655C" w:rsidP="002B3CE9">
            <w:pPr>
              <w:rPr>
                <w:rFonts w:cstheme="minorHAnsi"/>
              </w:rPr>
            </w:pPr>
            <w:r w:rsidRPr="0046655C">
              <w:rPr>
                <w:rFonts w:ascii="Calibri" w:hAnsi="Calibri" w:cs="Calibri"/>
              </w:rPr>
              <w:t xml:space="preserve">Het </w:t>
            </w:r>
            <w:proofErr w:type="spellStart"/>
            <w:r w:rsidRPr="0046655C">
              <w:rPr>
                <w:rFonts w:ascii="Calibri" w:hAnsi="Calibri" w:cs="Calibri"/>
              </w:rPr>
              <w:t>Regius</w:t>
            </w:r>
            <w:proofErr w:type="spellEnd"/>
            <w:r w:rsidRPr="0046655C">
              <w:rPr>
                <w:rFonts w:ascii="Calibri" w:hAnsi="Calibri" w:cs="Calibri"/>
              </w:rPr>
              <w:t xml:space="preserve"> College werkt met een </w:t>
            </w:r>
            <w:proofErr w:type="spellStart"/>
            <w:r w:rsidRPr="0046655C">
              <w:rPr>
                <w:rFonts w:ascii="Calibri" w:hAnsi="Calibri" w:cs="Calibri"/>
              </w:rPr>
              <w:t>businessclass</w:t>
            </w:r>
            <w:proofErr w:type="spellEnd"/>
            <w:r w:rsidRPr="0046655C">
              <w:rPr>
                <w:rFonts w:ascii="Calibri" w:hAnsi="Calibri" w:cs="Calibri"/>
              </w:rPr>
              <w:t xml:space="preserve"> binnen het </w:t>
            </w:r>
            <w:proofErr w:type="spellStart"/>
            <w:r w:rsidRPr="0046655C">
              <w:rPr>
                <w:rFonts w:ascii="Calibri" w:hAnsi="Calibri" w:cs="Calibri"/>
              </w:rPr>
              <w:t>EM-profiel</w:t>
            </w:r>
            <w:proofErr w:type="spellEnd"/>
            <w:r w:rsidRPr="0046655C">
              <w:rPr>
                <w:rFonts w:ascii="Calibri" w:hAnsi="Calibri" w:cs="Calibri"/>
              </w:rPr>
              <w:t xml:space="preserve"> en daagt daarmee leerlingen uit om extra onderdelen te doen met het oog op toekomstig ondernemerschap. Als </w:t>
            </w:r>
            <w:proofErr w:type="spellStart"/>
            <w:r w:rsidRPr="0046655C">
              <w:rPr>
                <w:rFonts w:ascii="Calibri" w:hAnsi="Calibri" w:cs="Calibri"/>
              </w:rPr>
              <w:t>EM-leerling</w:t>
            </w:r>
            <w:proofErr w:type="spellEnd"/>
            <w:r w:rsidRPr="0046655C">
              <w:rPr>
                <w:rFonts w:ascii="Calibri" w:hAnsi="Calibri" w:cs="Calibri"/>
              </w:rPr>
              <w:t xml:space="preserve"> kan je solliciteren naar zitting nemen in de </w:t>
            </w:r>
            <w:proofErr w:type="spellStart"/>
            <w:r w:rsidRPr="0046655C">
              <w:rPr>
                <w:rFonts w:ascii="Calibri" w:hAnsi="Calibri" w:cs="Calibri"/>
              </w:rPr>
              <w:t>businessclass</w:t>
            </w:r>
            <w:proofErr w:type="spellEnd"/>
            <w:r w:rsidRPr="0046655C">
              <w:rPr>
                <w:rFonts w:ascii="Calibri" w:hAnsi="Calibri" w:cs="Calibri"/>
              </w:rPr>
              <w:t xml:space="preserve">. Een docent of mentor kan adviseren niet deel te nemen, daarom starten we in 4H na de herfstvakantie (voorlopig doen we nog niets met 4V). De </w:t>
            </w:r>
            <w:proofErr w:type="spellStart"/>
            <w:r w:rsidRPr="0046655C">
              <w:rPr>
                <w:rFonts w:ascii="Calibri" w:hAnsi="Calibri" w:cs="Calibri"/>
              </w:rPr>
              <w:t>businessclass</w:t>
            </w:r>
            <w:proofErr w:type="spellEnd"/>
            <w:r w:rsidRPr="0046655C">
              <w:rPr>
                <w:rFonts w:ascii="Calibri" w:hAnsi="Calibri" w:cs="Calibri"/>
              </w:rPr>
              <w:t xml:space="preserve"> zorgt er tegelijkertijd voor dat het </w:t>
            </w:r>
            <w:proofErr w:type="spellStart"/>
            <w:r w:rsidRPr="0046655C">
              <w:rPr>
                <w:rFonts w:ascii="Calibri" w:hAnsi="Calibri" w:cs="Calibri"/>
              </w:rPr>
              <w:t>EM-profiel</w:t>
            </w:r>
            <w:proofErr w:type="spellEnd"/>
            <w:r w:rsidRPr="0046655C">
              <w:rPr>
                <w:rFonts w:ascii="Calibri" w:hAnsi="Calibri" w:cs="Calibri"/>
              </w:rPr>
              <w:t xml:space="preserve"> steviger in de school wordt neergezet. Ton Smakman en Manfred Schipper vertellen over de opzet van de </w:t>
            </w:r>
            <w:proofErr w:type="spellStart"/>
            <w:r w:rsidRPr="0046655C">
              <w:rPr>
                <w:rFonts w:ascii="Calibri" w:hAnsi="Calibri" w:cs="Calibri"/>
              </w:rPr>
              <w:t>businessclass</w:t>
            </w:r>
            <w:proofErr w:type="spellEnd"/>
            <w:r w:rsidRPr="0046655C">
              <w:rPr>
                <w:rFonts w:ascii="Calibri" w:hAnsi="Calibri" w:cs="Calibri"/>
              </w:rPr>
              <w:t xml:space="preserve"> en staat open voor vragen en ideeën.</w:t>
            </w:r>
          </w:p>
        </w:tc>
      </w:tr>
      <w:tr w:rsidR="00FD0A02" w:rsidRPr="00785BDE" w:rsidTr="002B3CE9">
        <w:tc>
          <w:tcPr>
            <w:tcW w:w="1512" w:type="dxa"/>
          </w:tcPr>
          <w:p w:rsidR="00FD0A02" w:rsidRDefault="00FD0A02">
            <w:pPr>
              <w:rPr>
                <w:rFonts w:cstheme="minorHAnsi"/>
              </w:rPr>
            </w:pPr>
          </w:p>
        </w:tc>
        <w:tc>
          <w:tcPr>
            <w:tcW w:w="2424" w:type="dxa"/>
          </w:tcPr>
          <w:p w:rsidR="00FD0A02" w:rsidRPr="00785BDE" w:rsidRDefault="00FD0A02" w:rsidP="000D10DF">
            <w:pPr>
              <w:rPr>
                <w:rFonts w:cstheme="minorHAnsi"/>
              </w:rPr>
            </w:pPr>
          </w:p>
        </w:tc>
        <w:tc>
          <w:tcPr>
            <w:tcW w:w="5352" w:type="dxa"/>
          </w:tcPr>
          <w:p w:rsidR="00FD0A02" w:rsidRPr="00AE708C" w:rsidRDefault="00FD0A02" w:rsidP="008861FF">
            <w:pPr>
              <w:rPr>
                <w:rFonts w:cstheme="minorHAnsi"/>
              </w:rPr>
            </w:pPr>
          </w:p>
        </w:tc>
      </w:tr>
      <w:tr w:rsidR="00FD0A02" w:rsidRPr="00785BDE" w:rsidTr="002B3CE9">
        <w:tc>
          <w:tcPr>
            <w:tcW w:w="1512" w:type="dxa"/>
          </w:tcPr>
          <w:p w:rsidR="00FD0A02" w:rsidRDefault="00FD0A02">
            <w:pPr>
              <w:rPr>
                <w:rFonts w:cstheme="minorHAnsi"/>
              </w:rPr>
            </w:pPr>
          </w:p>
        </w:tc>
        <w:tc>
          <w:tcPr>
            <w:tcW w:w="2424" w:type="dxa"/>
          </w:tcPr>
          <w:p w:rsidR="00FD0A02" w:rsidRPr="002B3CE9" w:rsidRDefault="00FD0A02" w:rsidP="000D10DF">
            <w:pPr>
              <w:rPr>
                <w:rFonts w:cstheme="minorHAnsi"/>
                <w:b/>
              </w:rPr>
            </w:pPr>
            <w:r w:rsidRPr="002B3CE9">
              <w:rPr>
                <w:rFonts w:cstheme="minorHAnsi"/>
                <w:b/>
              </w:rPr>
              <w:t>Parallelsessies ronde 2</w:t>
            </w:r>
          </w:p>
        </w:tc>
        <w:tc>
          <w:tcPr>
            <w:tcW w:w="5352" w:type="dxa"/>
          </w:tcPr>
          <w:p w:rsidR="00FD0A02" w:rsidRPr="00AE708C" w:rsidRDefault="00FD0A02" w:rsidP="008861FF">
            <w:pPr>
              <w:rPr>
                <w:rFonts w:cstheme="minorHAnsi"/>
              </w:rPr>
            </w:pPr>
          </w:p>
        </w:tc>
      </w:tr>
      <w:tr w:rsidR="00FD0A02" w:rsidRPr="00785BDE" w:rsidTr="002B3CE9">
        <w:trPr>
          <w:trHeight w:val="2258"/>
        </w:trPr>
        <w:tc>
          <w:tcPr>
            <w:tcW w:w="1512" w:type="dxa"/>
          </w:tcPr>
          <w:p w:rsidR="00FD0A02" w:rsidRDefault="00FD0A02">
            <w:pPr>
              <w:rPr>
                <w:rFonts w:cstheme="minorHAnsi"/>
              </w:rPr>
            </w:pPr>
            <w:r>
              <w:rPr>
                <w:rFonts w:cstheme="minorHAnsi"/>
              </w:rPr>
              <w:t>Workshop</w:t>
            </w:r>
          </w:p>
          <w:p w:rsidR="00FD0A02" w:rsidRDefault="00FD0A02">
            <w:pPr>
              <w:rPr>
                <w:rFonts w:cstheme="minorHAnsi"/>
              </w:rPr>
            </w:pPr>
          </w:p>
          <w:p w:rsidR="0069435F" w:rsidRDefault="0069435F">
            <w:pPr>
              <w:rPr>
                <w:rFonts w:cstheme="minorHAnsi"/>
              </w:rPr>
            </w:pPr>
            <w:r>
              <w:rPr>
                <w:rFonts w:cstheme="minorHAnsi"/>
              </w:rPr>
              <w:t>Lokaal 1.22</w:t>
            </w:r>
          </w:p>
        </w:tc>
        <w:tc>
          <w:tcPr>
            <w:tcW w:w="2424" w:type="dxa"/>
          </w:tcPr>
          <w:p w:rsidR="00FD0A02" w:rsidRDefault="00FD0A02" w:rsidP="000D10DF">
            <w:pPr>
              <w:rPr>
                <w:rFonts w:cstheme="minorHAnsi"/>
              </w:rPr>
            </w:pPr>
            <w:proofErr w:type="spellStart"/>
            <w:r>
              <w:rPr>
                <w:rFonts w:cstheme="minorHAnsi"/>
              </w:rPr>
              <w:t>Darell</w:t>
            </w:r>
            <w:proofErr w:type="spellEnd"/>
            <w:r>
              <w:rPr>
                <w:rFonts w:cstheme="minorHAnsi"/>
              </w:rPr>
              <w:t xml:space="preserve"> Education</w:t>
            </w:r>
          </w:p>
          <w:p w:rsidR="00FD0A02" w:rsidRDefault="00FD0A02" w:rsidP="000D10DF">
            <w:pPr>
              <w:rPr>
                <w:rFonts w:cstheme="minorHAnsi"/>
              </w:rPr>
            </w:pPr>
            <w:r>
              <w:rPr>
                <w:rFonts w:cstheme="minorHAnsi"/>
              </w:rPr>
              <w:t>Yvonne Gerritsen</w:t>
            </w:r>
          </w:p>
          <w:p w:rsidR="00FD0A02" w:rsidRDefault="00FD0A02" w:rsidP="000D10DF">
            <w:pPr>
              <w:rPr>
                <w:rFonts w:cstheme="minorHAnsi"/>
              </w:rPr>
            </w:pPr>
          </w:p>
          <w:p w:rsidR="00CA1152" w:rsidRDefault="00CA1152" w:rsidP="000D10DF">
            <w:pPr>
              <w:rPr>
                <w:rFonts w:cstheme="minorHAnsi"/>
              </w:rPr>
            </w:pPr>
          </w:p>
          <w:p w:rsidR="00CA1152" w:rsidRDefault="00CA1152" w:rsidP="000D10DF">
            <w:pPr>
              <w:rPr>
                <w:rFonts w:cstheme="minorHAnsi"/>
              </w:rPr>
            </w:pPr>
          </w:p>
          <w:p w:rsidR="00CA1152" w:rsidRDefault="00CA1152" w:rsidP="000D10DF">
            <w:pPr>
              <w:rPr>
                <w:rFonts w:cstheme="minorHAnsi"/>
              </w:rPr>
            </w:pPr>
          </w:p>
          <w:p w:rsidR="00CA1152" w:rsidRDefault="0003324C" w:rsidP="000D10DF">
            <w:pPr>
              <w:rPr>
                <w:rFonts w:cstheme="minorHAnsi"/>
              </w:rPr>
            </w:pPr>
            <w:r>
              <w:rPr>
                <w:rFonts w:cstheme="minorHAnsi"/>
                <w:noProof/>
                <w:lang w:eastAsia="nl-NL"/>
              </w:rPr>
              <w:drawing>
                <wp:inline distT="0" distB="0" distL="0" distR="0">
                  <wp:extent cx="1114978" cy="512889"/>
                  <wp:effectExtent l="0" t="0" r="0" b="0"/>
                  <wp:docPr id="5" name="Afbeelding 4" descr="Darel-E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el-Edu.png"/>
                          <pic:cNvPicPr/>
                        </pic:nvPicPr>
                        <pic:blipFill>
                          <a:blip r:embed="rId10" cstate="print"/>
                          <a:stretch>
                            <a:fillRect/>
                          </a:stretch>
                        </pic:blipFill>
                        <pic:spPr>
                          <a:xfrm>
                            <a:off x="0" y="0"/>
                            <a:ext cx="1114070" cy="512471"/>
                          </a:xfrm>
                          <a:prstGeom prst="rect">
                            <a:avLst/>
                          </a:prstGeom>
                        </pic:spPr>
                      </pic:pic>
                    </a:graphicData>
                  </a:graphic>
                </wp:inline>
              </w:drawing>
            </w:r>
          </w:p>
          <w:p w:rsidR="00CA1152" w:rsidRDefault="00CA1152" w:rsidP="000D10DF">
            <w:pPr>
              <w:rPr>
                <w:rFonts w:cstheme="minorHAnsi"/>
              </w:rPr>
            </w:pPr>
          </w:p>
          <w:p w:rsidR="00CA1152" w:rsidRDefault="00CA1152" w:rsidP="000D10DF">
            <w:pPr>
              <w:rPr>
                <w:rFonts w:cstheme="minorHAnsi"/>
              </w:rPr>
            </w:pPr>
          </w:p>
          <w:p w:rsidR="00CA1152" w:rsidRDefault="00CA1152" w:rsidP="000D10DF">
            <w:pPr>
              <w:rPr>
                <w:rFonts w:cstheme="minorHAnsi"/>
              </w:rPr>
            </w:pPr>
          </w:p>
          <w:p w:rsidR="00CA1152" w:rsidRDefault="00CA1152" w:rsidP="000D10DF">
            <w:pPr>
              <w:rPr>
                <w:rFonts w:cstheme="minorHAnsi"/>
              </w:rPr>
            </w:pPr>
          </w:p>
          <w:p w:rsidR="00FD0A02" w:rsidRDefault="00FD0A02" w:rsidP="000D10DF">
            <w:pPr>
              <w:rPr>
                <w:rFonts w:cstheme="minorHAnsi"/>
              </w:rPr>
            </w:pPr>
            <w:r>
              <w:rPr>
                <w:rFonts w:cstheme="minorHAnsi"/>
              </w:rPr>
              <w:t>Geschikt voor docenten van alle schooltypes.</w:t>
            </w:r>
          </w:p>
        </w:tc>
        <w:tc>
          <w:tcPr>
            <w:tcW w:w="5352" w:type="dxa"/>
          </w:tcPr>
          <w:p w:rsidR="00FD0A02" w:rsidRDefault="00FD0A02" w:rsidP="008861FF">
            <w:pPr>
              <w:rPr>
                <w:rFonts w:cstheme="minorHAnsi"/>
              </w:rPr>
            </w:pPr>
            <w:r>
              <w:rPr>
                <w:rFonts w:cstheme="minorHAnsi"/>
              </w:rPr>
              <w:t>Masterclass energietransitie</w:t>
            </w:r>
          </w:p>
          <w:p w:rsidR="00FD0A02" w:rsidRDefault="00FD0A02" w:rsidP="008861FF">
            <w:pPr>
              <w:rPr>
                <w:rFonts w:cstheme="minorHAnsi"/>
              </w:rPr>
            </w:pPr>
          </w:p>
          <w:p w:rsidR="00FD0A02" w:rsidRPr="008A6267" w:rsidRDefault="00FD0A02" w:rsidP="008A6267">
            <w:pPr>
              <w:shd w:val="clear" w:color="auto" w:fill="FFFFFF"/>
              <w:rPr>
                <w:rFonts w:eastAsia="Times New Roman" w:cstheme="minorHAnsi"/>
                <w:color w:val="222222"/>
                <w:lang w:eastAsia="nl-NL"/>
              </w:rPr>
            </w:pPr>
            <w:r w:rsidRPr="008A6267">
              <w:rPr>
                <w:rFonts w:eastAsia="Times New Roman" w:cstheme="minorHAnsi"/>
                <w:color w:val="222222"/>
                <w:lang w:eastAsia="nl-NL"/>
              </w:rPr>
              <w:t>In deze workshop worden</w:t>
            </w:r>
            <w:r>
              <w:rPr>
                <w:rFonts w:eastAsia="Times New Roman" w:cstheme="minorHAnsi"/>
                <w:color w:val="222222"/>
                <w:lang w:eastAsia="nl-NL"/>
              </w:rPr>
              <w:t xml:space="preserve"> de opzet, werkvormen en </w:t>
            </w:r>
            <w:r w:rsidRPr="008A6267">
              <w:rPr>
                <w:rFonts w:eastAsia="Times New Roman" w:cstheme="minorHAnsi"/>
                <w:color w:val="222222"/>
                <w:lang w:eastAsia="nl-NL"/>
              </w:rPr>
              <w:t xml:space="preserve">inhoud van de masterclass toegelicht. Er is ruimte voor vragen en gesprek. Er zijn verschillende versies: geschikt voor vwo 5, havo/vwo 3 en het programma voor </w:t>
            </w:r>
            <w:proofErr w:type="spellStart"/>
            <w:r w:rsidRPr="008A6267">
              <w:rPr>
                <w:rFonts w:eastAsia="Times New Roman" w:cstheme="minorHAnsi"/>
                <w:color w:val="222222"/>
                <w:lang w:eastAsia="nl-NL"/>
              </w:rPr>
              <w:t>vmbo</w:t>
            </w:r>
            <w:proofErr w:type="spellEnd"/>
            <w:r w:rsidRPr="008A6267">
              <w:rPr>
                <w:rFonts w:eastAsia="Times New Roman" w:cstheme="minorHAnsi"/>
                <w:color w:val="222222"/>
                <w:lang w:eastAsia="nl-NL"/>
              </w:rPr>
              <w:t xml:space="preserve"> is in ontwikkeling.</w:t>
            </w:r>
          </w:p>
          <w:p w:rsidR="00FD0A02" w:rsidRPr="008A6267" w:rsidRDefault="00FD0A02" w:rsidP="008A6267">
            <w:pPr>
              <w:shd w:val="clear" w:color="auto" w:fill="FFFFFF"/>
              <w:rPr>
                <w:rFonts w:eastAsia="Times New Roman" w:cstheme="minorHAnsi"/>
                <w:color w:val="222222"/>
                <w:lang w:eastAsia="nl-NL"/>
              </w:rPr>
            </w:pPr>
          </w:p>
          <w:p w:rsidR="0003324C" w:rsidRDefault="00FD0A02" w:rsidP="008A6267">
            <w:pPr>
              <w:shd w:val="clear" w:color="auto" w:fill="FFFFFF"/>
              <w:rPr>
                <w:rFonts w:eastAsia="Times New Roman" w:cstheme="minorHAnsi"/>
                <w:color w:val="222222"/>
                <w:lang w:eastAsia="nl-NL"/>
              </w:rPr>
            </w:pPr>
            <w:r w:rsidRPr="008A6267">
              <w:rPr>
                <w:rFonts w:eastAsia="Times New Roman" w:cstheme="minorHAnsi"/>
                <w:color w:val="222222"/>
                <w:lang w:eastAsia="nl-NL"/>
              </w:rPr>
              <w:t xml:space="preserve">DAREL Education heeft Energietransitie educatiemodules ontwikkeld om een breder maatschappelijk draagvlak voor de energietransitie te creëren. Onderwijs is volgens ons de meest effectieve manier om begrip en consensus in de samenleving op te bouwen en gerichte, effectieve actie mogelijk te maken. </w:t>
            </w:r>
          </w:p>
          <w:p w:rsidR="0003324C" w:rsidRDefault="0003324C" w:rsidP="008A6267">
            <w:pPr>
              <w:shd w:val="clear" w:color="auto" w:fill="FFFFFF"/>
              <w:rPr>
                <w:rFonts w:eastAsia="Times New Roman" w:cstheme="minorHAnsi"/>
                <w:color w:val="222222"/>
                <w:lang w:eastAsia="nl-NL"/>
              </w:rPr>
            </w:pPr>
          </w:p>
          <w:p w:rsidR="00FD0A02" w:rsidRPr="00AE708C" w:rsidRDefault="00FD0A02" w:rsidP="0003324C">
            <w:pPr>
              <w:shd w:val="clear" w:color="auto" w:fill="FFFFFF"/>
              <w:rPr>
                <w:rFonts w:cstheme="minorHAnsi"/>
              </w:rPr>
            </w:pPr>
            <w:r w:rsidRPr="008A6267">
              <w:rPr>
                <w:rFonts w:eastAsia="Times New Roman" w:cstheme="minorHAnsi"/>
                <w:color w:val="222222"/>
                <w:lang w:eastAsia="nl-NL"/>
              </w:rPr>
              <w:t xml:space="preserve">Onze Masterclass is een interactieve dag (of dagdeel) over ons </w:t>
            </w:r>
            <w:proofErr w:type="spellStart"/>
            <w:r w:rsidRPr="008A6267">
              <w:rPr>
                <w:rFonts w:eastAsia="Times New Roman" w:cstheme="minorHAnsi"/>
                <w:color w:val="222222"/>
                <w:lang w:eastAsia="nl-NL"/>
              </w:rPr>
              <w:t>energie-systeem</w:t>
            </w:r>
            <w:proofErr w:type="spellEnd"/>
            <w:r w:rsidRPr="008A6267">
              <w:rPr>
                <w:rFonts w:eastAsia="Times New Roman" w:cstheme="minorHAnsi"/>
                <w:color w:val="222222"/>
                <w:lang w:eastAsia="nl-NL"/>
              </w:rPr>
              <w:t xml:space="preserve"> en de mogelijkheden en uitdagingen van de transitie naar volledig duurzame energie. </w:t>
            </w:r>
            <w:r w:rsidRPr="008A6267">
              <w:rPr>
                <w:rFonts w:eastAsia="Times New Roman" w:cstheme="minorHAnsi"/>
                <w:color w:val="222222"/>
                <w:shd w:val="clear" w:color="auto" w:fill="FFFFFF"/>
                <w:lang w:eastAsia="nl-NL"/>
              </w:rPr>
              <w:t>DAREL heeft financiële steun van EBN voor het uitrollen van deze masterclass op middelbare scholen. We kunnen een </w:t>
            </w:r>
            <w:proofErr w:type="spellStart"/>
            <w:r w:rsidRPr="008A6267">
              <w:rPr>
                <w:rFonts w:eastAsia="Times New Roman" w:cstheme="minorHAnsi"/>
                <w:color w:val="222222"/>
                <w:shd w:val="clear" w:color="auto" w:fill="FFFFFF"/>
                <w:lang w:eastAsia="nl-NL"/>
              </w:rPr>
              <w:t>dag-module</w:t>
            </w:r>
            <w:proofErr w:type="spellEnd"/>
            <w:r w:rsidRPr="008A6267">
              <w:rPr>
                <w:rFonts w:eastAsia="Times New Roman" w:cstheme="minorHAnsi"/>
                <w:color w:val="222222"/>
                <w:shd w:val="clear" w:color="auto" w:fill="FFFFFF"/>
                <w:lang w:eastAsia="nl-NL"/>
              </w:rPr>
              <w:t xml:space="preserve"> a</w:t>
            </w:r>
            <w:r w:rsidR="0003324C">
              <w:rPr>
                <w:rFonts w:eastAsia="Times New Roman" w:cstheme="minorHAnsi"/>
                <w:color w:val="222222"/>
                <w:shd w:val="clear" w:color="auto" w:fill="FFFFFF"/>
                <w:lang w:eastAsia="nl-NL"/>
              </w:rPr>
              <w:t xml:space="preserve">anbieden, waarbij we alleen een </w:t>
            </w:r>
            <w:r w:rsidRPr="008A6267">
              <w:rPr>
                <w:rFonts w:eastAsia="Times New Roman" w:cstheme="minorHAnsi"/>
                <w:color w:val="222222"/>
                <w:shd w:val="clear" w:color="auto" w:fill="FFFFFF"/>
                <w:lang w:eastAsia="nl-NL"/>
              </w:rPr>
              <w:t>bescheiden</w:t>
            </w:r>
            <w:r w:rsidR="0003324C">
              <w:rPr>
                <w:rFonts w:eastAsia="Times New Roman" w:cstheme="minorHAnsi"/>
                <w:color w:val="222222"/>
                <w:shd w:val="clear" w:color="auto" w:fill="FFFFFF"/>
                <w:lang w:eastAsia="nl-NL"/>
              </w:rPr>
              <w:t xml:space="preserve"> </w:t>
            </w:r>
            <w:proofErr w:type="spellStart"/>
            <w:r w:rsidR="0003324C">
              <w:rPr>
                <w:rFonts w:eastAsia="Times New Roman" w:cstheme="minorHAnsi"/>
                <w:color w:val="222222"/>
                <w:shd w:val="clear" w:color="auto" w:fill="FFFFFF"/>
                <w:lang w:eastAsia="nl-NL"/>
              </w:rPr>
              <w:t>on-</w:t>
            </w:r>
            <w:r w:rsidRPr="008A6267">
              <w:rPr>
                <w:rFonts w:eastAsia="Times New Roman" w:cstheme="minorHAnsi"/>
                <w:color w:val="222222"/>
                <w:shd w:val="clear" w:color="auto" w:fill="FFFFFF"/>
                <w:lang w:eastAsia="nl-NL"/>
              </w:rPr>
              <w:t>kostenvergoeding</w:t>
            </w:r>
            <w:proofErr w:type="spellEnd"/>
            <w:r w:rsidRPr="008A6267">
              <w:rPr>
                <w:rFonts w:eastAsia="Times New Roman" w:cstheme="minorHAnsi"/>
                <w:color w:val="222222"/>
                <w:shd w:val="clear" w:color="auto" w:fill="FFFFFF"/>
                <w:lang w:eastAsia="nl-NL"/>
              </w:rPr>
              <w:t xml:space="preserve"> h</w:t>
            </w:r>
            <w:r w:rsidR="0003324C">
              <w:rPr>
                <w:rFonts w:eastAsia="Times New Roman" w:cstheme="minorHAnsi"/>
                <w:color w:val="222222"/>
                <w:shd w:val="clear" w:color="auto" w:fill="FFFFFF"/>
                <w:lang w:eastAsia="nl-NL"/>
              </w:rPr>
              <w:t>oeven te vragen (</w:t>
            </w:r>
            <w:proofErr w:type="spellStart"/>
            <w:r w:rsidR="0003324C">
              <w:rPr>
                <w:rFonts w:eastAsia="Times New Roman" w:cstheme="minorHAnsi"/>
                <w:color w:val="222222"/>
                <w:shd w:val="clear" w:color="auto" w:fill="FFFFFF"/>
                <w:lang w:eastAsia="nl-NL"/>
              </w:rPr>
              <w:t>reis-en</w:t>
            </w:r>
            <w:proofErr w:type="spellEnd"/>
            <w:r w:rsidR="0003324C">
              <w:rPr>
                <w:rFonts w:eastAsia="Times New Roman" w:cstheme="minorHAnsi"/>
                <w:color w:val="222222"/>
                <w:shd w:val="clear" w:color="auto" w:fill="FFFFFF"/>
                <w:lang w:eastAsia="nl-NL"/>
              </w:rPr>
              <w:t xml:space="preserve"> print</w:t>
            </w:r>
            <w:r w:rsidRPr="008A6267">
              <w:rPr>
                <w:rFonts w:eastAsia="Times New Roman" w:cstheme="minorHAnsi"/>
                <w:color w:val="222222"/>
                <w:shd w:val="clear" w:color="auto" w:fill="FFFFFF"/>
                <w:lang w:eastAsia="nl-NL"/>
              </w:rPr>
              <w:t>kosten).</w:t>
            </w:r>
          </w:p>
        </w:tc>
      </w:tr>
      <w:tr w:rsidR="00FD0A02" w:rsidRPr="00785BDE" w:rsidTr="002B3CE9">
        <w:tc>
          <w:tcPr>
            <w:tcW w:w="1512" w:type="dxa"/>
          </w:tcPr>
          <w:p w:rsidR="00FD0A02" w:rsidRDefault="00FD0A02">
            <w:pPr>
              <w:rPr>
                <w:rFonts w:cstheme="minorHAnsi"/>
              </w:rPr>
            </w:pPr>
            <w:r>
              <w:rPr>
                <w:rFonts w:cstheme="minorHAnsi"/>
              </w:rPr>
              <w:t>Workshop</w:t>
            </w:r>
          </w:p>
          <w:p w:rsidR="00FD0A02" w:rsidRDefault="00FD0A02">
            <w:pPr>
              <w:rPr>
                <w:rFonts w:cstheme="minorHAnsi"/>
              </w:rPr>
            </w:pPr>
          </w:p>
          <w:p w:rsidR="0069435F" w:rsidRDefault="0069435F">
            <w:pPr>
              <w:rPr>
                <w:rFonts w:cstheme="minorHAnsi"/>
              </w:rPr>
            </w:pPr>
            <w:r>
              <w:rPr>
                <w:rFonts w:cstheme="minorHAnsi"/>
              </w:rPr>
              <w:t>Lokaal 1.26</w:t>
            </w:r>
          </w:p>
        </w:tc>
        <w:tc>
          <w:tcPr>
            <w:tcW w:w="2424" w:type="dxa"/>
          </w:tcPr>
          <w:p w:rsidR="00FD0A02" w:rsidRDefault="00FD0A02" w:rsidP="000D10DF">
            <w:pPr>
              <w:rPr>
                <w:rFonts w:cstheme="minorHAnsi"/>
              </w:rPr>
            </w:pPr>
            <w:proofErr w:type="spellStart"/>
            <w:r>
              <w:rPr>
                <w:rFonts w:cstheme="minorHAnsi"/>
              </w:rPr>
              <w:t>Plaz</w:t>
            </w:r>
            <w:r w:rsidR="00447449">
              <w:rPr>
                <w:rFonts w:cstheme="minorHAnsi"/>
              </w:rPr>
              <w:t>a</w:t>
            </w:r>
            <w:proofErr w:type="spellEnd"/>
            <w:r>
              <w:rPr>
                <w:rFonts w:cstheme="minorHAnsi"/>
              </w:rPr>
              <w:t xml:space="preserve"> </w:t>
            </w:r>
            <w:proofErr w:type="spellStart"/>
            <w:r>
              <w:rPr>
                <w:rFonts w:cstheme="minorHAnsi"/>
              </w:rPr>
              <w:t>Challenge</w:t>
            </w:r>
            <w:proofErr w:type="spellEnd"/>
            <w:r>
              <w:rPr>
                <w:rFonts w:cstheme="minorHAnsi"/>
              </w:rPr>
              <w:t xml:space="preserve"> School</w:t>
            </w:r>
          </w:p>
          <w:p w:rsidR="00FD0A02" w:rsidRDefault="00FD0A02" w:rsidP="000D10DF">
            <w:pPr>
              <w:rPr>
                <w:rFonts w:cstheme="minorHAnsi"/>
              </w:rPr>
            </w:pPr>
            <w:r>
              <w:rPr>
                <w:rFonts w:cstheme="minorHAnsi"/>
              </w:rPr>
              <w:t>Natalie de Leeuw Duarte</w:t>
            </w:r>
          </w:p>
          <w:p w:rsidR="00FD0A02" w:rsidRDefault="00FD0A02" w:rsidP="000D10DF">
            <w:pPr>
              <w:rPr>
                <w:rFonts w:cstheme="minorHAnsi"/>
              </w:rPr>
            </w:pPr>
          </w:p>
          <w:p w:rsidR="0003324C" w:rsidRDefault="0003324C" w:rsidP="000D10DF">
            <w:pPr>
              <w:rPr>
                <w:rFonts w:cstheme="minorHAnsi"/>
              </w:rPr>
            </w:pPr>
          </w:p>
          <w:p w:rsidR="00CA1152" w:rsidRDefault="0003324C" w:rsidP="000D10DF">
            <w:pPr>
              <w:rPr>
                <w:rFonts w:cstheme="minorHAnsi"/>
              </w:rPr>
            </w:pPr>
            <w:r>
              <w:rPr>
                <w:rFonts w:cstheme="minorHAnsi"/>
                <w:noProof/>
                <w:lang w:eastAsia="nl-NL"/>
              </w:rPr>
              <w:drawing>
                <wp:inline distT="0" distB="0" distL="0" distR="0">
                  <wp:extent cx="1166721" cy="268347"/>
                  <wp:effectExtent l="19050" t="0" r="0" b="0"/>
                  <wp:docPr id="7" name="Afbeelding 6" descr="Logo_PlazaChalle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lazaChallenge.png"/>
                          <pic:cNvPicPr/>
                        </pic:nvPicPr>
                        <pic:blipFill>
                          <a:blip r:embed="rId11" cstate="print"/>
                          <a:stretch>
                            <a:fillRect/>
                          </a:stretch>
                        </pic:blipFill>
                        <pic:spPr>
                          <a:xfrm>
                            <a:off x="0" y="0"/>
                            <a:ext cx="1179170" cy="271210"/>
                          </a:xfrm>
                          <a:prstGeom prst="rect">
                            <a:avLst/>
                          </a:prstGeom>
                        </pic:spPr>
                      </pic:pic>
                    </a:graphicData>
                  </a:graphic>
                </wp:inline>
              </w:drawing>
            </w:r>
          </w:p>
          <w:p w:rsidR="00CA1152" w:rsidRDefault="00CA1152" w:rsidP="000D10DF">
            <w:pPr>
              <w:rPr>
                <w:rFonts w:cstheme="minorHAnsi"/>
              </w:rPr>
            </w:pPr>
          </w:p>
          <w:p w:rsidR="00CA1152" w:rsidRDefault="00CA1152" w:rsidP="000D10DF">
            <w:pPr>
              <w:rPr>
                <w:rFonts w:cstheme="minorHAnsi"/>
              </w:rPr>
            </w:pPr>
          </w:p>
          <w:p w:rsidR="00FD0A02" w:rsidRDefault="00FD0A02" w:rsidP="000D10DF">
            <w:pPr>
              <w:rPr>
                <w:rFonts w:cstheme="minorHAnsi"/>
              </w:rPr>
            </w:pPr>
            <w:r>
              <w:rPr>
                <w:rFonts w:cstheme="minorHAnsi"/>
              </w:rPr>
              <w:t>Geschikt voor docenten van alle schooltypen.</w:t>
            </w:r>
          </w:p>
        </w:tc>
        <w:tc>
          <w:tcPr>
            <w:tcW w:w="5352" w:type="dxa"/>
          </w:tcPr>
          <w:p w:rsidR="00175523" w:rsidRPr="00175523" w:rsidRDefault="00175523" w:rsidP="00175523">
            <w:pPr>
              <w:rPr>
                <w:rFonts w:cstheme="minorHAnsi"/>
              </w:rPr>
            </w:pPr>
            <w:proofErr w:type="spellStart"/>
            <w:r w:rsidRPr="00175523">
              <w:rPr>
                <w:rFonts w:cstheme="minorHAnsi"/>
              </w:rPr>
              <w:t>Plaza</w:t>
            </w:r>
            <w:proofErr w:type="spellEnd"/>
            <w:r w:rsidRPr="00175523">
              <w:rPr>
                <w:rFonts w:cstheme="minorHAnsi"/>
              </w:rPr>
              <w:t xml:space="preserve"> </w:t>
            </w:r>
            <w:proofErr w:type="spellStart"/>
            <w:r w:rsidRPr="00175523">
              <w:rPr>
                <w:rFonts w:cstheme="minorHAnsi"/>
              </w:rPr>
              <w:t>Challenge</w:t>
            </w:r>
            <w:proofErr w:type="spellEnd"/>
            <w:r w:rsidRPr="00175523">
              <w:rPr>
                <w:rFonts w:cstheme="minorHAnsi"/>
              </w:rPr>
              <w:t xml:space="preserve"> School is een online management game die speciaal is ontwikkeld</w:t>
            </w:r>
            <w:r>
              <w:rPr>
                <w:rFonts w:cstheme="minorHAnsi"/>
              </w:rPr>
              <w:t xml:space="preserve"> o</w:t>
            </w:r>
            <w:r w:rsidRPr="00175523">
              <w:rPr>
                <w:rFonts w:cstheme="minorHAnsi"/>
              </w:rPr>
              <w:t xml:space="preserve">m te spelen in de klas. Geen </w:t>
            </w:r>
            <w:proofErr w:type="spellStart"/>
            <w:r w:rsidRPr="00175523">
              <w:rPr>
                <w:rFonts w:cstheme="minorHAnsi"/>
              </w:rPr>
              <w:t>downloads</w:t>
            </w:r>
            <w:proofErr w:type="spellEnd"/>
            <w:r w:rsidRPr="00175523">
              <w:rPr>
                <w:rFonts w:cstheme="minorHAnsi"/>
              </w:rPr>
              <w:t>, makkelijk in te zetten en werkt op</w:t>
            </w:r>
          </w:p>
          <w:p w:rsidR="00175523" w:rsidRPr="00175523" w:rsidRDefault="00175523" w:rsidP="00175523">
            <w:pPr>
              <w:rPr>
                <w:rFonts w:cstheme="minorHAnsi"/>
              </w:rPr>
            </w:pPr>
            <w:r w:rsidRPr="00175523">
              <w:rPr>
                <w:rFonts w:cstheme="minorHAnsi"/>
              </w:rPr>
              <w:t xml:space="preserve">computer en </w:t>
            </w:r>
            <w:proofErr w:type="spellStart"/>
            <w:r w:rsidRPr="00175523">
              <w:rPr>
                <w:rFonts w:cstheme="minorHAnsi"/>
              </w:rPr>
              <w:t>iPad</w:t>
            </w:r>
            <w:proofErr w:type="spellEnd"/>
            <w:r w:rsidRPr="00175523">
              <w:rPr>
                <w:rFonts w:cstheme="minorHAnsi"/>
              </w:rPr>
              <w:t>.</w:t>
            </w:r>
          </w:p>
          <w:p w:rsidR="00175523" w:rsidRPr="00175523" w:rsidRDefault="00175523" w:rsidP="00175523">
            <w:pPr>
              <w:rPr>
                <w:rFonts w:cstheme="minorHAnsi"/>
              </w:rPr>
            </w:pPr>
            <w:r w:rsidRPr="00175523">
              <w:rPr>
                <w:rFonts w:cstheme="minorHAnsi"/>
              </w:rPr>
              <w:t xml:space="preserve">De </w:t>
            </w:r>
            <w:r>
              <w:rPr>
                <w:rFonts w:cstheme="minorHAnsi"/>
              </w:rPr>
              <w:t>leerlingen</w:t>
            </w:r>
            <w:r w:rsidRPr="00175523">
              <w:rPr>
                <w:rFonts w:cstheme="minorHAnsi"/>
              </w:rPr>
              <w:t xml:space="preserve"> spelen met </w:t>
            </w:r>
            <w:proofErr w:type="spellStart"/>
            <w:r w:rsidRPr="00175523">
              <w:rPr>
                <w:rFonts w:cstheme="minorHAnsi"/>
              </w:rPr>
              <w:t>én</w:t>
            </w:r>
            <w:proofErr w:type="spellEnd"/>
            <w:r w:rsidRPr="00175523">
              <w:rPr>
                <w:rFonts w:cstheme="minorHAnsi"/>
              </w:rPr>
              <w:t xml:space="preserve"> tegen elkaar in jullie eigen virtuele winkelcentrum. Kies</w:t>
            </w:r>
            <w:r>
              <w:rPr>
                <w:rFonts w:cstheme="minorHAnsi"/>
              </w:rPr>
              <w:t xml:space="preserve"> </w:t>
            </w:r>
            <w:r w:rsidRPr="00175523">
              <w:rPr>
                <w:rFonts w:cstheme="minorHAnsi"/>
              </w:rPr>
              <w:t>je eigen stad, winkelsoorten, niveau en spelonderdelen.</w:t>
            </w:r>
            <w:r w:rsidR="0003324C">
              <w:rPr>
                <w:rFonts w:cstheme="minorHAnsi"/>
              </w:rPr>
              <w:t xml:space="preserve"> </w:t>
            </w:r>
            <w:proofErr w:type="spellStart"/>
            <w:r w:rsidRPr="00175523">
              <w:rPr>
                <w:rFonts w:cstheme="minorHAnsi"/>
              </w:rPr>
              <w:t>Plaza</w:t>
            </w:r>
            <w:proofErr w:type="spellEnd"/>
            <w:r w:rsidRPr="00175523">
              <w:rPr>
                <w:rFonts w:cstheme="minorHAnsi"/>
              </w:rPr>
              <w:t xml:space="preserve"> </w:t>
            </w:r>
            <w:proofErr w:type="spellStart"/>
            <w:r w:rsidRPr="00175523">
              <w:rPr>
                <w:rFonts w:cstheme="minorHAnsi"/>
              </w:rPr>
              <w:t>Challenge</w:t>
            </w:r>
            <w:proofErr w:type="spellEnd"/>
            <w:r w:rsidRPr="00175523">
              <w:rPr>
                <w:rFonts w:cstheme="minorHAnsi"/>
              </w:rPr>
              <w:t xml:space="preserve"> biedt een veilige omgeving waarin leerlingen spelenderwijs kunnen</w:t>
            </w:r>
            <w:r>
              <w:rPr>
                <w:rFonts w:cstheme="minorHAnsi"/>
              </w:rPr>
              <w:t xml:space="preserve"> </w:t>
            </w:r>
            <w:r w:rsidRPr="00175523">
              <w:rPr>
                <w:rFonts w:cstheme="minorHAnsi"/>
              </w:rPr>
              <w:t>leren hoe de marktprincipes werken.</w:t>
            </w:r>
          </w:p>
          <w:p w:rsidR="002B3CE9" w:rsidRDefault="002B3CE9" w:rsidP="00175523">
            <w:pPr>
              <w:rPr>
                <w:rFonts w:cstheme="minorHAnsi"/>
              </w:rPr>
            </w:pPr>
          </w:p>
          <w:p w:rsidR="00175523" w:rsidRPr="00175523" w:rsidRDefault="00175523" w:rsidP="00175523">
            <w:pPr>
              <w:rPr>
                <w:rFonts w:cstheme="minorHAnsi"/>
              </w:rPr>
            </w:pPr>
            <w:r w:rsidRPr="00175523">
              <w:rPr>
                <w:rFonts w:cstheme="minorHAnsi"/>
              </w:rPr>
              <w:t xml:space="preserve">Onze game is geschikt voor alle </w:t>
            </w:r>
            <w:proofErr w:type="spellStart"/>
            <w:r w:rsidRPr="00175523">
              <w:rPr>
                <w:rFonts w:cstheme="minorHAnsi"/>
              </w:rPr>
              <w:t>niveau’s</w:t>
            </w:r>
            <w:proofErr w:type="spellEnd"/>
            <w:r w:rsidRPr="00175523">
              <w:rPr>
                <w:rFonts w:cstheme="minorHAnsi"/>
              </w:rPr>
              <w:t xml:space="preserve"> VMBO, HAVO, VWO en MBO. </w:t>
            </w:r>
          </w:p>
          <w:p w:rsidR="002B3CE9" w:rsidRPr="00AE708C" w:rsidRDefault="00175523" w:rsidP="002B3CE9">
            <w:pPr>
              <w:rPr>
                <w:rFonts w:cstheme="minorHAnsi"/>
              </w:rPr>
            </w:pPr>
            <w:r w:rsidRPr="00175523">
              <w:rPr>
                <w:rFonts w:cstheme="minorHAnsi"/>
              </w:rPr>
              <w:t>Meer weten? Kom naar de workshop!</w:t>
            </w:r>
          </w:p>
        </w:tc>
      </w:tr>
      <w:tr w:rsidR="00FD0A02" w:rsidRPr="00785BDE" w:rsidTr="002B3CE9">
        <w:tc>
          <w:tcPr>
            <w:tcW w:w="1512" w:type="dxa"/>
          </w:tcPr>
          <w:p w:rsidR="00FD0A02" w:rsidRDefault="00FD0A02">
            <w:pPr>
              <w:rPr>
                <w:rFonts w:cstheme="minorHAnsi"/>
              </w:rPr>
            </w:pPr>
            <w:r>
              <w:rPr>
                <w:rFonts w:cstheme="minorHAnsi"/>
              </w:rPr>
              <w:lastRenderedPageBreak/>
              <w:t xml:space="preserve">Workshop </w:t>
            </w:r>
          </w:p>
          <w:p w:rsidR="00FD0A02" w:rsidRDefault="00FD0A02">
            <w:pPr>
              <w:rPr>
                <w:rFonts w:cstheme="minorHAnsi"/>
              </w:rPr>
            </w:pPr>
          </w:p>
          <w:p w:rsidR="0069435F" w:rsidRDefault="0069435F">
            <w:pPr>
              <w:rPr>
                <w:rFonts w:cstheme="minorHAnsi"/>
              </w:rPr>
            </w:pPr>
            <w:r>
              <w:rPr>
                <w:rFonts w:cstheme="minorHAnsi"/>
              </w:rPr>
              <w:t>Lokaal 1.27</w:t>
            </w:r>
          </w:p>
        </w:tc>
        <w:tc>
          <w:tcPr>
            <w:tcW w:w="2424" w:type="dxa"/>
          </w:tcPr>
          <w:p w:rsidR="00FD0A02" w:rsidRDefault="00CA6C66" w:rsidP="000D10DF">
            <w:pPr>
              <w:rPr>
                <w:rFonts w:cstheme="minorHAnsi"/>
              </w:rPr>
            </w:pPr>
            <w:proofErr w:type="spellStart"/>
            <w:r>
              <w:rPr>
                <w:rFonts w:cstheme="minorHAnsi"/>
              </w:rPr>
              <w:t>Qredits</w:t>
            </w:r>
            <w:proofErr w:type="spellEnd"/>
            <w:r>
              <w:rPr>
                <w:rFonts w:cstheme="minorHAnsi"/>
              </w:rPr>
              <w:t>/Eigen Baas</w:t>
            </w:r>
          </w:p>
          <w:p w:rsidR="00CA6C66" w:rsidRDefault="00CA6C66" w:rsidP="000D10DF">
            <w:pPr>
              <w:rPr>
                <w:rFonts w:cstheme="minorHAnsi"/>
              </w:rPr>
            </w:pPr>
            <w:r>
              <w:rPr>
                <w:rFonts w:cstheme="minorHAnsi"/>
              </w:rPr>
              <w:t xml:space="preserve">Rob </w:t>
            </w:r>
            <w:proofErr w:type="spellStart"/>
            <w:r>
              <w:rPr>
                <w:rFonts w:cstheme="minorHAnsi"/>
              </w:rPr>
              <w:t>Croonenberg</w:t>
            </w:r>
            <w:proofErr w:type="spellEnd"/>
            <w:r>
              <w:rPr>
                <w:rFonts w:cstheme="minorHAnsi"/>
              </w:rPr>
              <w:t xml:space="preserve"> en Justin </w:t>
            </w:r>
            <w:proofErr w:type="spellStart"/>
            <w:r>
              <w:rPr>
                <w:rFonts w:cstheme="minorHAnsi"/>
              </w:rPr>
              <w:t>Hoevenberg</w:t>
            </w:r>
            <w:proofErr w:type="spellEnd"/>
          </w:p>
          <w:p w:rsidR="00EB34E9" w:rsidRDefault="00EB34E9" w:rsidP="000D10DF">
            <w:pPr>
              <w:rPr>
                <w:rFonts w:cstheme="minorHAnsi"/>
              </w:rPr>
            </w:pPr>
          </w:p>
          <w:p w:rsidR="00EB34E9" w:rsidRDefault="00EB34E9" w:rsidP="000D10DF">
            <w:pPr>
              <w:rPr>
                <w:rFonts w:cstheme="minorHAnsi"/>
              </w:rPr>
            </w:pPr>
          </w:p>
          <w:p w:rsidR="00EB34E9" w:rsidRDefault="0003324C" w:rsidP="000D10DF">
            <w:pPr>
              <w:rPr>
                <w:rFonts w:cstheme="minorHAnsi"/>
              </w:rPr>
            </w:pPr>
            <w:r>
              <w:rPr>
                <w:rFonts w:cstheme="minorHAnsi"/>
                <w:noProof/>
                <w:lang w:eastAsia="nl-NL"/>
              </w:rPr>
              <w:drawing>
                <wp:inline distT="0" distB="0" distL="0" distR="0">
                  <wp:extent cx="1125425" cy="585221"/>
                  <wp:effectExtent l="19050" t="0" r="0" b="0"/>
                  <wp:docPr id="6" name="Afbeelding 5" descr="logo_eigenba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igenbaas.png"/>
                          <pic:cNvPicPr/>
                        </pic:nvPicPr>
                        <pic:blipFill>
                          <a:blip r:embed="rId12" cstate="print"/>
                          <a:stretch>
                            <a:fillRect/>
                          </a:stretch>
                        </pic:blipFill>
                        <pic:spPr>
                          <a:xfrm>
                            <a:off x="0" y="0"/>
                            <a:ext cx="1124726" cy="584858"/>
                          </a:xfrm>
                          <a:prstGeom prst="rect">
                            <a:avLst/>
                          </a:prstGeom>
                        </pic:spPr>
                      </pic:pic>
                    </a:graphicData>
                  </a:graphic>
                </wp:inline>
              </w:drawing>
            </w:r>
          </w:p>
          <w:p w:rsidR="00EB34E9" w:rsidRDefault="00EB34E9" w:rsidP="000D10DF">
            <w:pPr>
              <w:rPr>
                <w:rFonts w:cstheme="minorHAnsi"/>
              </w:rPr>
            </w:pPr>
          </w:p>
          <w:p w:rsidR="00EB34E9" w:rsidRDefault="00EB34E9" w:rsidP="000D10DF">
            <w:pPr>
              <w:rPr>
                <w:rFonts w:cstheme="minorHAnsi"/>
              </w:rPr>
            </w:pPr>
          </w:p>
          <w:p w:rsidR="00EB34E9" w:rsidRDefault="00EB34E9" w:rsidP="000D10DF">
            <w:pPr>
              <w:rPr>
                <w:rFonts w:cstheme="minorHAnsi"/>
              </w:rPr>
            </w:pPr>
          </w:p>
          <w:p w:rsidR="00EB34E9" w:rsidRDefault="00EB34E9" w:rsidP="000D10DF">
            <w:pPr>
              <w:rPr>
                <w:rFonts w:cstheme="minorHAnsi"/>
              </w:rPr>
            </w:pPr>
            <w:r>
              <w:rPr>
                <w:rFonts w:cstheme="minorHAnsi"/>
              </w:rPr>
              <w:t>Geschikt voor docenten van alle schooltypen.</w:t>
            </w:r>
          </w:p>
          <w:p w:rsidR="00CA6C66" w:rsidRDefault="00CA6C66" w:rsidP="000D10DF">
            <w:pPr>
              <w:rPr>
                <w:rFonts w:cstheme="minorHAnsi"/>
              </w:rPr>
            </w:pPr>
          </w:p>
        </w:tc>
        <w:tc>
          <w:tcPr>
            <w:tcW w:w="5352" w:type="dxa"/>
          </w:tcPr>
          <w:p w:rsidR="00EB34E9" w:rsidRDefault="00C07CA2" w:rsidP="00C07CA2">
            <w:pPr>
              <w:shd w:val="clear" w:color="auto" w:fill="FFFFFF"/>
              <w:rPr>
                <w:rFonts w:eastAsia="Times New Roman" w:cstheme="minorHAnsi"/>
                <w:color w:val="222222"/>
                <w:lang w:eastAsia="nl-NL"/>
              </w:rPr>
            </w:pPr>
            <w:r w:rsidRPr="00C07CA2">
              <w:rPr>
                <w:rFonts w:eastAsia="Times New Roman" w:cstheme="minorHAnsi"/>
                <w:i/>
                <w:iCs/>
                <w:color w:val="222222"/>
                <w:lang w:eastAsia="nl-NL"/>
              </w:rPr>
              <w:t>Schuilt er een ondernemer in jouw leerlingen?</w:t>
            </w:r>
            <w:r w:rsidRPr="00C07CA2">
              <w:rPr>
                <w:rFonts w:eastAsia="Times New Roman" w:cstheme="minorHAnsi"/>
                <w:color w:val="222222"/>
                <w:lang w:eastAsia="nl-NL"/>
              </w:rPr>
              <w:t> </w:t>
            </w:r>
          </w:p>
          <w:p w:rsidR="00C07CA2" w:rsidRPr="00C07CA2" w:rsidRDefault="00C07CA2" w:rsidP="00C07CA2">
            <w:pPr>
              <w:shd w:val="clear" w:color="auto" w:fill="FFFFFF"/>
              <w:rPr>
                <w:rFonts w:eastAsia="Times New Roman" w:cstheme="minorHAnsi"/>
                <w:color w:val="222222"/>
                <w:lang w:eastAsia="nl-NL"/>
              </w:rPr>
            </w:pPr>
            <w:r w:rsidRPr="00C07CA2">
              <w:rPr>
                <w:rFonts w:eastAsia="Times New Roman" w:cstheme="minorHAnsi"/>
                <w:color w:val="222222"/>
                <w:lang w:eastAsia="nl-NL"/>
              </w:rPr>
              <w:t xml:space="preserve">Laat je inspireren door Rob </w:t>
            </w:r>
            <w:proofErr w:type="spellStart"/>
            <w:r w:rsidRPr="00C07CA2">
              <w:rPr>
                <w:rFonts w:eastAsia="Times New Roman" w:cstheme="minorHAnsi"/>
                <w:color w:val="222222"/>
                <w:lang w:eastAsia="nl-NL"/>
              </w:rPr>
              <w:t>Croonenberg</w:t>
            </w:r>
            <w:proofErr w:type="spellEnd"/>
            <w:r w:rsidRPr="00C07CA2">
              <w:rPr>
                <w:rFonts w:eastAsia="Times New Roman" w:cstheme="minorHAnsi"/>
                <w:color w:val="222222"/>
                <w:lang w:eastAsia="nl-NL"/>
              </w:rPr>
              <w:t xml:space="preserve">, adviseur opleidingen </w:t>
            </w:r>
            <w:proofErr w:type="spellStart"/>
            <w:r w:rsidRPr="00C07CA2">
              <w:rPr>
                <w:rFonts w:eastAsia="Times New Roman" w:cstheme="minorHAnsi"/>
                <w:color w:val="222222"/>
                <w:lang w:eastAsia="nl-NL"/>
              </w:rPr>
              <w:t>Qredits</w:t>
            </w:r>
            <w:proofErr w:type="spellEnd"/>
            <w:r w:rsidRPr="00C07CA2">
              <w:rPr>
                <w:rFonts w:eastAsia="Times New Roman" w:cstheme="minorHAnsi"/>
                <w:color w:val="222222"/>
                <w:lang w:eastAsia="nl-NL"/>
              </w:rPr>
              <w:t>.</w:t>
            </w:r>
          </w:p>
          <w:p w:rsidR="00C07CA2" w:rsidRPr="00C07CA2" w:rsidRDefault="00C07CA2" w:rsidP="00C07CA2">
            <w:pPr>
              <w:shd w:val="clear" w:color="auto" w:fill="FFFFFF"/>
              <w:rPr>
                <w:rFonts w:eastAsia="Times New Roman" w:cstheme="minorHAnsi"/>
                <w:color w:val="222222"/>
                <w:lang w:eastAsia="nl-NL"/>
              </w:rPr>
            </w:pPr>
            <w:r w:rsidRPr="00C07CA2">
              <w:rPr>
                <w:rFonts w:eastAsia="Times New Roman" w:cstheme="minorHAnsi"/>
                <w:color w:val="222222"/>
                <w:lang w:eastAsia="nl-NL"/>
              </w:rPr>
              <w:t> </w:t>
            </w:r>
          </w:p>
          <w:p w:rsidR="00EB34E9" w:rsidRDefault="00C07CA2" w:rsidP="00C07CA2">
            <w:pPr>
              <w:shd w:val="clear" w:color="auto" w:fill="FFFFFF"/>
              <w:rPr>
                <w:rFonts w:eastAsia="Times New Roman" w:cstheme="minorHAnsi"/>
                <w:color w:val="222222"/>
                <w:lang w:eastAsia="nl-NL"/>
              </w:rPr>
            </w:pPr>
            <w:r w:rsidRPr="00C07CA2">
              <w:rPr>
                <w:rFonts w:eastAsia="Times New Roman" w:cstheme="minorHAnsi"/>
                <w:color w:val="222222"/>
                <w:lang w:eastAsia="nl-NL"/>
              </w:rPr>
              <w:t xml:space="preserve">Hoeveel bouwvakkers, kapsters, bakkers of automonteurs van de toekomst zitten in jouw klas? Precies, het </w:t>
            </w:r>
            <w:proofErr w:type="spellStart"/>
            <w:r w:rsidRPr="00C07CA2">
              <w:rPr>
                <w:rFonts w:eastAsia="Times New Roman" w:cstheme="minorHAnsi"/>
                <w:color w:val="222222"/>
                <w:lang w:eastAsia="nl-NL"/>
              </w:rPr>
              <w:t>vmbo</w:t>
            </w:r>
            <w:proofErr w:type="spellEnd"/>
            <w:r w:rsidRPr="00C07CA2">
              <w:rPr>
                <w:rFonts w:eastAsia="Times New Roman" w:cstheme="minorHAnsi"/>
                <w:color w:val="222222"/>
                <w:lang w:eastAsia="nl-NL"/>
              </w:rPr>
              <w:t xml:space="preserve"> staat bekend om haar </w:t>
            </w:r>
            <w:proofErr w:type="spellStart"/>
            <w:r w:rsidRPr="00C07CA2">
              <w:rPr>
                <w:rFonts w:eastAsia="Times New Roman" w:cstheme="minorHAnsi"/>
                <w:color w:val="222222"/>
                <w:lang w:eastAsia="nl-NL"/>
              </w:rPr>
              <w:t>potentiele</w:t>
            </w:r>
            <w:proofErr w:type="spellEnd"/>
            <w:r w:rsidRPr="00C07CA2">
              <w:rPr>
                <w:rFonts w:eastAsia="Times New Roman" w:cstheme="minorHAnsi"/>
                <w:color w:val="222222"/>
                <w:lang w:eastAsia="nl-NL"/>
              </w:rPr>
              <w:t xml:space="preserve"> ondernemers. Daarom ontwikkelden we </w:t>
            </w:r>
            <w:proofErr w:type="spellStart"/>
            <w:r w:rsidRPr="00C07CA2">
              <w:rPr>
                <w:rFonts w:eastAsia="Times New Roman" w:cstheme="minorHAnsi"/>
                <w:i/>
                <w:iCs/>
                <w:color w:val="222222"/>
                <w:lang w:eastAsia="nl-NL"/>
              </w:rPr>
              <w:t>EigenBaas</w:t>
            </w:r>
            <w:proofErr w:type="spellEnd"/>
            <w:r w:rsidRPr="00C07CA2">
              <w:rPr>
                <w:rFonts w:eastAsia="Times New Roman" w:cstheme="minorHAnsi"/>
                <w:color w:val="222222"/>
                <w:lang w:eastAsia="nl-NL"/>
              </w:rPr>
              <w:t xml:space="preserve">; hét onderwijsprogramma voor de ondernemende </w:t>
            </w:r>
            <w:proofErr w:type="spellStart"/>
            <w:r w:rsidRPr="00C07CA2">
              <w:rPr>
                <w:rFonts w:eastAsia="Times New Roman" w:cstheme="minorHAnsi"/>
                <w:color w:val="222222"/>
                <w:lang w:eastAsia="nl-NL"/>
              </w:rPr>
              <w:t>vmbo-leerling</w:t>
            </w:r>
            <w:proofErr w:type="spellEnd"/>
            <w:r w:rsidRPr="00C07CA2">
              <w:rPr>
                <w:rFonts w:eastAsia="Times New Roman" w:cstheme="minorHAnsi"/>
                <w:color w:val="222222"/>
                <w:lang w:eastAsia="nl-NL"/>
              </w:rPr>
              <w:t xml:space="preserve">. </w:t>
            </w:r>
          </w:p>
          <w:p w:rsidR="00C07CA2" w:rsidRPr="00C07CA2" w:rsidRDefault="00C07CA2" w:rsidP="00C07CA2">
            <w:pPr>
              <w:shd w:val="clear" w:color="auto" w:fill="FFFFFF"/>
              <w:rPr>
                <w:rFonts w:eastAsia="Times New Roman" w:cstheme="minorHAnsi"/>
                <w:color w:val="222222"/>
                <w:lang w:eastAsia="nl-NL"/>
              </w:rPr>
            </w:pPr>
            <w:r w:rsidRPr="00C07CA2">
              <w:rPr>
                <w:rFonts w:eastAsia="Times New Roman" w:cstheme="minorHAnsi"/>
                <w:color w:val="222222"/>
                <w:lang w:eastAsia="nl-NL"/>
              </w:rPr>
              <w:t xml:space="preserve">Het leert leerlingen op hun eigen manier ondernemerschap te ervaren. Tijdens het lesprogramma ontdekken leerlingen wat er bij komt kijken als je ondernemer wilt worden. Alle aspecten van het ondernemerschap komen aan de orde. Denk aan: persoonlijke ondernemerskwaliteiten, uitwerken van je idee, concurrentieanalyse, marketingplan, financieel plan, inkoopproces en </w:t>
            </w:r>
            <w:proofErr w:type="spellStart"/>
            <w:r w:rsidRPr="00C07CA2">
              <w:rPr>
                <w:rFonts w:eastAsia="Times New Roman" w:cstheme="minorHAnsi"/>
                <w:color w:val="222222"/>
                <w:lang w:eastAsia="nl-NL"/>
              </w:rPr>
              <w:t>pitchen</w:t>
            </w:r>
            <w:proofErr w:type="spellEnd"/>
            <w:r w:rsidRPr="00C07CA2">
              <w:rPr>
                <w:rFonts w:eastAsia="Times New Roman" w:cstheme="minorHAnsi"/>
                <w:color w:val="222222"/>
                <w:lang w:eastAsia="nl-NL"/>
              </w:rPr>
              <w:t>. Zodat ondernemerschap een optie wordt naast het kiezen voor een werkgever!</w:t>
            </w:r>
          </w:p>
          <w:p w:rsidR="00C07CA2" w:rsidRPr="00C07CA2" w:rsidRDefault="00C07CA2" w:rsidP="00C07CA2">
            <w:pPr>
              <w:shd w:val="clear" w:color="auto" w:fill="FFFFFF"/>
              <w:rPr>
                <w:rFonts w:eastAsia="Times New Roman" w:cstheme="minorHAnsi"/>
                <w:color w:val="222222"/>
                <w:lang w:eastAsia="nl-NL"/>
              </w:rPr>
            </w:pPr>
            <w:r w:rsidRPr="00C07CA2">
              <w:rPr>
                <w:rFonts w:eastAsia="Times New Roman" w:cstheme="minorHAnsi"/>
                <w:color w:val="222222"/>
                <w:lang w:eastAsia="nl-NL"/>
              </w:rPr>
              <w:t>In onze workshop maak je op een interactieve manier kennis met het onderwijsprogramma </w:t>
            </w:r>
            <w:proofErr w:type="spellStart"/>
            <w:r w:rsidRPr="00C07CA2">
              <w:rPr>
                <w:rFonts w:eastAsia="Times New Roman" w:cstheme="minorHAnsi"/>
                <w:i/>
                <w:iCs/>
                <w:color w:val="222222"/>
                <w:lang w:eastAsia="nl-NL"/>
              </w:rPr>
              <w:t>EigenBaas</w:t>
            </w:r>
            <w:proofErr w:type="spellEnd"/>
            <w:r w:rsidRPr="00C07CA2">
              <w:rPr>
                <w:rFonts w:eastAsia="Times New Roman" w:cstheme="minorHAnsi"/>
                <w:color w:val="222222"/>
                <w:lang w:eastAsia="nl-NL"/>
              </w:rPr>
              <w:t xml:space="preserve">. Je gaat aan de slag met onze </w:t>
            </w:r>
            <w:proofErr w:type="spellStart"/>
            <w:r w:rsidRPr="00C07CA2">
              <w:rPr>
                <w:rFonts w:eastAsia="Times New Roman" w:cstheme="minorHAnsi"/>
                <w:color w:val="222222"/>
                <w:lang w:eastAsia="nl-NL"/>
              </w:rPr>
              <w:t>e-learning</w:t>
            </w:r>
            <w:proofErr w:type="spellEnd"/>
            <w:r w:rsidRPr="00C07CA2">
              <w:rPr>
                <w:rFonts w:eastAsia="Times New Roman" w:cstheme="minorHAnsi"/>
                <w:color w:val="222222"/>
                <w:lang w:eastAsia="nl-NL"/>
              </w:rPr>
              <w:t xml:space="preserve"> en de gebruiksvriendelijke </w:t>
            </w:r>
            <w:proofErr w:type="spellStart"/>
            <w:r w:rsidRPr="00C07CA2">
              <w:rPr>
                <w:rFonts w:eastAsia="Times New Roman" w:cstheme="minorHAnsi"/>
                <w:color w:val="222222"/>
                <w:lang w:eastAsia="nl-NL"/>
              </w:rPr>
              <w:t>app</w:t>
            </w:r>
            <w:proofErr w:type="spellEnd"/>
            <w:r w:rsidRPr="00C07CA2">
              <w:rPr>
                <w:rFonts w:eastAsia="Times New Roman" w:cstheme="minorHAnsi"/>
                <w:color w:val="222222"/>
                <w:lang w:eastAsia="nl-NL"/>
              </w:rPr>
              <w:t xml:space="preserve">. Zodat je meteen ontdekt hoe inspirerend ons programma is voor je leerlingen </w:t>
            </w:r>
            <w:proofErr w:type="spellStart"/>
            <w:r w:rsidRPr="00C07CA2">
              <w:rPr>
                <w:rFonts w:eastAsia="Times New Roman" w:cstheme="minorHAnsi"/>
                <w:color w:val="222222"/>
                <w:lang w:eastAsia="nl-NL"/>
              </w:rPr>
              <w:t>én</w:t>
            </w:r>
            <w:proofErr w:type="spellEnd"/>
            <w:r w:rsidRPr="00C07CA2">
              <w:rPr>
                <w:rFonts w:eastAsia="Times New Roman" w:cstheme="minorHAnsi"/>
                <w:color w:val="222222"/>
                <w:lang w:eastAsia="nl-NL"/>
              </w:rPr>
              <w:t xml:space="preserve"> voor jou!</w:t>
            </w:r>
            <w:r w:rsidR="00EB34E9">
              <w:rPr>
                <w:rFonts w:eastAsia="Times New Roman" w:cstheme="minorHAnsi"/>
                <w:color w:val="222222"/>
                <w:lang w:eastAsia="nl-NL"/>
              </w:rPr>
              <w:t xml:space="preserve"> Het programma is er ook voor havo/vwo, maar dan voorlopig nog zonder </w:t>
            </w:r>
            <w:proofErr w:type="spellStart"/>
            <w:r w:rsidR="00EB34E9">
              <w:rPr>
                <w:rFonts w:eastAsia="Times New Roman" w:cstheme="minorHAnsi"/>
                <w:color w:val="222222"/>
                <w:lang w:eastAsia="nl-NL"/>
              </w:rPr>
              <w:t>app</w:t>
            </w:r>
            <w:proofErr w:type="spellEnd"/>
            <w:r w:rsidR="00EB34E9">
              <w:rPr>
                <w:rFonts w:eastAsia="Times New Roman" w:cstheme="minorHAnsi"/>
                <w:color w:val="222222"/>
                <w:lang w:eastAsia="nl-NL"/>
              </w:rPr>
              <w:t>.</w:t>
            </w:r>
          </w:p>
          <w:p w:rsidR="00C07CA2" w:rsidRPr="00C07CA2" w:rsidRDefault="00C07CA2" w:rsidP="00C07CA2">
            <w:pPr>
              <w:shd w:val="clear" w:color="auto" w:fill="FFFFFF"/>
              <w:rPr>
                <w:rFonts w:eastAsia="Times New Roman" w:cstheme="minorHAnsi"/>
                <w:color w:val="222222"/>
                <w:lang w:eastAsia="nl-NL"/>
              </w:rPr>
            </w:pPr>
            <w:r w:rsidRPr="00C07CA2">
              <w:rPr>
                <w:rFonts w:eastAsia="Times New Roman" w:cstheme="minorHAnsi"/>
                <w:color w:val="222222"/>
                <w:lang w:eastAsia="nl-NL"/>
              </w:rPr>
              <w:t> Meld je aan voor onze workshop en maak met je deelname kans op gratis </w:t>
            </w:r>
            <w:proofErr w:type="spellStart"/>
            <w:r w:rsidRPr="00C07CA2">
              <w:rPr>
                <w:rFonts w:eastAsia="Times New Roman" w:cstheme="minorHAnsi"/>
                <w:i/>
                <w:iCs/>
                <w:color w:val="222222"/>
                <w:lang w:eastAsia="nl-NL"/>
              </w:rPr>
              <w:t>EigenBaas</w:t>
            </w:r>
            <w:proofErr w:type="spellEnd"/>
            <w:r w:rsidRPr="00C07CA2">
              <w:rPr>
                <w:rFonts w:eastAsia="Times New Roman" w:cstheme="minorHAnsi"/>
                <w:color w:val="222222"/>
                <w:lang w:eastAsia="nl-NL"/>
              </w:rPr>
              <w:t> voor je klas voor het nieuwe schooljaar.</w:t>
            </w:r>
          </w:p>
          <w:p w:rsidR="00FD0A02" w:rsidRPr="00AE708C" w:rsidRDefault="00C07CA2" w:rsidP="0003324C">
            <w:pPr>
              <w:shd w:val="clear" w:color="auto" w:fill="FFFFFF"/>
              <w:rPr>
                <w:rFonts w:cstheme="minorHAnsi"/>
              </w:rPr>
            </w:pPr>
            <w:r w:rsidRPr="00C07CA2">
              <w:rPr>
                <w:rFonts w:eastAsia="Times New Roman" w:cstheme="minorHAnsi"/>
                <w:color w:val="222222"/>
                <w:lang w:eastAsia="nl-NL"/>
              </w:rPr>
              <w:t> </w:t>
            </w:r>
            <w:proofErr w:type="spellStart"/>
            <w:r w:rsidRPr="00C07CA2">
              <w:rPr>
                <w:rFonts w:eastAsia="Times New Roman" w:cstheme="minorHAnsi"/>
                <w:i/>
                <w:iCs/>
                <w:color w:val="222222"/>
                <w:lang w:eastAsia="nl-NL"/>
              </w:rPr>
              <w:t>EigenBaas</w:t>
            </w:r>
            <w:proofErr w:type="spellEnd"/>
            <w:r w:rsidRPr="00C07CA2">
              <w:rPr>
                <w:rFonts w:eastAsia="Times New Roman" w:cstheme="minorHAnsi"/>
                <w:color w:val="222222"/>
                <w:lang w:eastAsia="nl-NL"/>
              </w:rPr>
              <w:t xml:space="preserve"> is een initiatief van </w:t>
            </w:r>
            <w:proofErr w:type="spellStart"/>
            <w:r w:rsidRPr="00C07CA2">
              <w:rPr>
                <w:rFonts w:eastAsia="Times New Roman" w:cstheme="minorHAnsi"/>
                <w:color w:val="222222"/>
                <w:lang w:eastAsia="nl-NL"/>
              </w:rPr>
              <w:t>Qredits</w:t>
            </w:r>
            <w:proofErr w:type="spellEnd"/>
            <w:r w:rsidRPr="00C07CA2">
              <w:rPr>
                <w:rFonts w:eastAsia="Times New Roman" w:cstheme="minorHAnsi"/>
                <w:color w:val="222222"/>
                <w:lang w:eastAsia="nl-NL"/>
              </w:rPr>
              <w:t xml:space="preserve"> en </w:t>
            </w:r>
            <w:proofErr w:type="spellStart"/>
            <w:r w:rsidRPr="00C07CA2">
              <w:rPr>
                <w:rFonts w:eastAsia="Times New Roman" w:cstheme="minorHAnsi"/>
                <w:color w:val="222222"/>
                <w:lang w:eastAsia="nl-NL"/>
              </w:rPr>
              <w:t>Edu’Actief</w:t>
            </w:r>
            <w:proofErr w:type="spellEnd"/>
          </w:p>
        </w:tc>
      </w:tr>
      <w:tr w:rsidR="00FD0A02" w:rsidRPr="00785BDE" w:rsidTr="002B3CE9">
        <w:tc>
          <w:tcPr>
            <w:tcW w:w="1512" w:type="dxa"/>
          </w:tcPr>
          <w:p w:rsidR="00FD0A02" w:rsidRDefault="00FD0A02">
            <w:pPr>
              <w:rPr>
                <w:rFonts w:cstheme="minorHAnsi"/>
              </w:rPr>
            </w:pPr>
            <w:r>
              <w:rPr>
                <w:rFonts w:cstheme="minorHAnsi"/>
              </w:rPr>
              <w:t>Gesprekstafel</w:t>
            </w:r>
          </w:p>
          <w:p w:rsidR="00FD0A02" w:rsidRDefault="00FD0A02">
            <w:pPr>
              <w:rPr>
                <w:rFonts w:cstheme="minorHAnsi"/>
              </w:rPr>
            </w:pPr>
          </w:p>
          <w:p w:rsidR="0069435F" w:rsidRDefault="0069435F">
            <w:pPr>
              <w:rPr>
                <w:rFonts w:cstheme="minorHAnsi"/>
              </w:rPr>
            </w:pPr>
            <w:r>
              <w:rPr>
                <w:rFonts w:cstheme="minorHAnsi"/>
              </w:rPr>
              <w:t>Lokaal 1.28</w:t>
            </w:r>
          </w:p>
        </w:tc>
        <w:tc>
          <w:tcPr>
            <w:tcW w:w="2424" w:type="dxa"/>
          </w:tcPr>
          <w:p w:rsidR="00FD0A02" w:rsidRDefault="003B35D3" w:rsidP="000D10DF">
            <w:pPr>
              <w:rPr>
                <w:rFonts w:cstheme="minorHAnsi"/>
              </w:rPr>
            </w:pPr>
            <w:r>
              <w:rPr>
                <w:rFonts w:cstheme="minorHAnsi"/>
              </w:rPr>
              <w:t>Walburg</w:t>
            </w:r>
            <w:r w:rsidR="000F1E10">
              <w:rPr>
                <w:rFonts w:cstheme="minorHAnsi"/>
              </w:rPr>
              <w:t xml:space="preserve"> College</w:t>
            </w:r>
          </w:p>
          <w:p w:rsidR="003B35D3" w:rsidRDefault="002E3B97" w:rsidP="000D10DF">
            <w:pPr>
              <w:rPr>
                <w:rFonts w:cstheme="minorHAnsi"/>
              </w:rPr>
            </w:pPr>
            <w:proofErr w:type="spellStart"/>
            <w:r>
              <w:rPr>
                <w:rFonts w:cstheme="minorHAnsi"/>
              </w:rPr>
              <w:t>Fadoua</w:t>
            </w:r>
            <w:proofErr w:type="spellEnd"/>
            <w:r>
              <w:rPr>
                <w:rFonts w:cstheme="minorHAnsi"/>
              </w:rPr>
              <w:t xml:space="preserve"> </w:t>
            </w:r>
            <w:proofErr w:type="spellStart"/>
            <w:r>
              <w:rPr>
                <w:rFonts w:cstheme="minorHAnsi"/>
              </w:rPr>
              <w:t>Alhaft</w:t>
            </w:r>
            <w:proofErr w:type="spellEnd"/>
            <w:r>
              <w:rPr>
                <w:rFonts w:cstheme="minorHAnsi"/>
              </w:rPr>
              <w:t xml:space="preserve"> en</w:t>
            </w:r>
          </w:p>
          <w:p w:rsidR="002E3B97" w:rsidRDefault="002E3B97" w:rsidP="000D10DF">
            <w:pPr>
              <w:rPr>
                <w:rFonts w:cstheme="minorHAnsi"/>
              </w:rPr>
            </w:pPr>
            <w:r>
              <w:rPr>
                <w:rFonts w:cstheme="minorHAnsi"/>
              </w:rPr>
              <w:t xml:space="preserve">Janneke van den </w:t>
            </w:r>
            <w:proofErr w:type="spellStart"/>
            <w:r>
              <w:rPr>
                <w:rFonts w:cstheme="minorHAnsi"/>
              </w:rPr>
              <w:t>Eijnden</w:t>
            </w:r>
            <w:proofErr w:type="spellEnd"/>
          </w:p>
          <w:p w:rsidR="002E3B97" w:rsidRDefault="002E3B97" w:rsidP="000D10DF">
            <w:pPr>
              <w:rPr>
                <w:rFonts w:cstheme="minorHAnsi"/>
              </w:rPr>
            </w:pPr>
          </w:p>
          <w:p w:rsidR="00FD0A02" w:rsidRDefault="003B35D3" w:rsidP="000D10DF">
            <w:pPr>
              <w:rPr>
                <w:rFonts w:cstheme="minorHAnsi"/>
              </w:rPr>
            </w:pPr>
            <w:r>
              <w:rPr>
                <w:rFonts w:cstheme="minorHAnsi"/>
              </w:rPr>
              <w:t>M</w:t>
            </w:r>
            <w:r w:rsidR="00FD0A02">
              <w:rPr>
                <w:rFonts w:cstheme="minorHAnsi"/>
              </w:rPr>
              <w:t>avo</w:t>
            </w:r>
            <w:r>
              <w:rPr>
                <w:rFonts w:cstheme="minorHAnsi"/>
              </w:rPr>
              <w:t xml:space="preserve"> en </w:t>
            </w:r>
            <w:r w:rsidR="005F3157">
              <w:rPr>
                <w:rFonts w:cstheme="minorHAnsi"/>
              </w:rPr>
              <w:t>onderbouw</w:t>
            </w:r>
          </w:p>
        </w:tc>
        <w:tc>
          <w:tcPr>
            <w:tcW w:w="5352" w:type="dxa"/>
          </w:tcPr>
          <w:p w:rsidR="002E3B97" w:rsidRDefault="002E3B97" w:rsidP="00447449">
            <w:r>
              <w:t>Hoe pakken wij het aan op de mavo en als Junior VBS.</w:t>
            </w:r>
          </w:p>
          <w:p w:rsidR="002E3B97" w:rsidRDefault="002E3B97" w:rsidP="00447449">
            <w:pPr>
              <w:rPr>
                <w:rFonts w:cstheme="minorHAnsi"/>
              </w:rPr>
            </w:pPr>
            <w:r>
              <w:t xml:space="preserve">Na een introductie door </w:t>
            </w:r>
            <w:proofErr w:type="spellStart"/>
            <w:r>
              <w:t>Fadoua</w:t>
            </w:r>
            <w:proofErr w:type="spellEnd"/>
            <w:r>
              <w:t xml:space="preserve"> en Janneke is er volop ruimte voor vragen en gesprek.</w:t>
            </w:r>
          </w:p>
          <w:p w:rsidR="002E3B97" w:rsidRDefault="002E3B97" w:rsidP="00447449">
            <w:pPr>
              <w:rPr>
                <w:rFonts w:cstheme="minorHAnsi"/>
              </w:rPr>
            </w:pPr>
          </w:p>
          <w:p w:rsidR="002E3B97" w:rsidRDefault="002E3B97" w:rsidP="00447449">
            <w:pPr>
              <w:rPr>
                <w:rFonts w:cstheme="minorHAnsi"/>
              </w:rPr>
            </w:pPr>
          </w:p>
          <w:p w:rsidR="00FD0A02" w:rsidRPr="00AE708C" w:rsidRDefault="00FD0A02" w:rsidP="00447449">
            <w:pPr>
              <w:rPr>
                <w:rFonts w:cstheme="minorHAnsi"/>
              </w:rPr>
            </w:pPr>
          </w:p>
        </w:tc>
      </w:tr>
      <w:tr w:rsidR="00FD0A02" w:rsidRPr="00785BDE" w:rsidTr="002B3CE9">
        <w:tc>
          <w:tcPr>
            <w:tcW w:w="1512" w:type="dxa"/>
          </w:tcPr>
          <w:p w:rsidR="00FD0A02" w:rsidRDefault="00FD0A02">
            <w:pPr>
              <w:rPr>
                <w:rFonts w:cstheme="minorHAnsi"/>
              </w:rPr>
            </w:pPr>
            <w:r>
              <w:rPr>
                <w:rFonts w:cstheme="minorHAnsi"/>
              </w:rPr>
              <w:t>Gesprekstafel</w:t>
            </w:r>
          </w:p>
          <w:p w:rsidR="00FD0A02" w:rsidRDefault="00FD0A02">
            <w:pPr>
              <w:rPr>
                <w:rFonts w:cstheme="minorHAnsi"/>
              </w:rPr>
            </w:pPr>
          </w:p>
          <w:p w:rsidR="0069435F" w:rsidRDefault="0069435F">
            <w:pPr>
              <w:rPr>
                <w:rFonts w:cstheme="minorHAnsi"/>
              </w:rPr>
            </w:pPr>
            <w:r>
              <w:rPr>
                <w:rFonts w:cstheme="minorHAnsi"/>
              </w:rPr>
              <w:t>Lokaal 1.29</w:t>
            </w:r>
          </w:p>
        </w:tc>
        <w:tc>
          <w:tcPr>
            <w:tcW w:w="2424" w:type="dxa"/>
          </w:tcPr>
          <w:p w:rsidR="00FD0A02" w:rsidRDefault="00234BE3" w:rsidP="000D10DF">
            <w:pPr>
              <w:rPr>
                <w:rFonts w:cstheme="minorHAnsi"/>
              </w:rPr>
            </w:pPr>
            <w:r>
              <w:rPr>
                <w:rFonts w:cstheme="minorHAnsi"/>
              </w:rPr>
              <w:t>Griftland</w:t>
            </w:r>
            <w:r w:rsidR="003B35D3">
              <w:rPr>
                <w:rFonts w:cstheme="minorHAnsi"/>
              </w:rPr>
              <w:t xml:space="preserve"> College</w:t>
            </w:r>
          </w:p>
          <w:p w:rsidR="003B35D3" w:rsidRDefault="003B35D3" w:rsidP="000D10DF">
            <w:pPr>
              <w:rPr>
                <w:rFonts w:cstheme="minorHAnsi"/>
              </w:rPr>
            </w:pPr>
            <w:r>
              <w:rPr>
                <w:rFonts w:cstheme="minorHAnsi"/>
              </w:rPr>
              <w:t>Jozefien Hooft</w:t>
            </w:r>
          </w:p>
          <w:p w:rsidR="003B35D3" w:rsidRDefault="003B35D3" w:rsidP="000D10DF">
            <w:pPr>
              <w:rPr>
                <w:rFonts w:cstheme="minorHAnsi"/>
              </w:rPr>
            </w:pPr>
          </w:p>
          <w:p w:rsidR="00FD0A02" w:rsidRDefault="00FD0A02" w:rsidP="000D10DF">
            <w:pPr>
              <w:rPr>
                <w:rFonts w:cstheme="minorHAnsi"/>
              </w:rPr>
            </w:pPr>
            <w:r>
              <w:rPr>
                <w:rFonts w:cstheme="minorHAnsi"/>
              </w:rPr>
              <w:t>Havo/vwo</w:t>
            </w:r>
          </w:p>
        </w:tc>
        <w:tc>
          <w:tcPr>
            <w:tcW w:w="5352" w:type="dxa"/>
          </w:tcPr>
          <w:p w:rsidR="00FD0A02" w:rsidRPr="00AE708C" w:rsidRDefault="00FD0A02" w:rsidP="008861FF">
            <w:pPr>
              <w:rPr>
                <w:rFonts w:cstheme="minorHAnsi"/>
              </w:rPr>
            </w:pPr>
            <w:r>
              <w:rPr>
                <w:rFonts w:cstheme="minorHAnsi"/>
              </w:rPr>
              <w:t>Hoe ziet VBS er uit op mijn school?</w:t>
            </w:r>
            <w:r w:rsidR="00447449">
              <w:rPr>
                <w:rFonts w:cstheme="minorHAnsi"/>
              </w:rPr>
              <w:t xml:space="preserve"> Jozefien vertelt over de opzet van VBS op haar school, de voorbereiding en de ervaringen. Deelnemers aan de gesprekstafel gaan met haar en elkaar in gesprek.</w:t>
            </w:r>
          </w:p>
        </w:tc>
      </w:tr>
      <w:tr w:rsidR="00FD0A02" w:rsidRPr="00785BDE" w:rsidTr="002B3CE9">
        <w:tc>
          <w:tcPr>
            <w:tcW w:w="1512" w:type="dxa"/>
          </w:tcPr>
          <w:p w:rsidR="00FD0A02" w:rsidRDefault="00FD0A02">
            <w:pPr>
              <w:rPr>
                <w:rFonts w:cstheme="minorHAnsi"/>
              </w:rPr>
            </w:pPr>
          </w:p>
        </w:tc>
        <w:tc>
          <w:tcPr>
            <w:tcW w:w="2424" w:type="dxa"/>
          </w:tcPr>
          <w:p w:rsidR="00FD0A02" w:rsidRDefault="00FD0A02" w:rsidP="000D10DF">
            <w:pPr>
              <w:rPr>
                <w:rFonts w:cstheme="minorHAnsi"/>
              </w:rPr>
            </w:pPr>
          </w:p>
        </w:tc>
        <w:tc>
          <w:tcPr>
            <w:tcW w:w="5352" w:type="dxa"/>
          </w:tcPr>
          <w:p w:rsidR="00FD0A02" w:rsidRPr="00AE708C" w:rsidRDefault="00FD0A02" w:rsidP="008861FF">
            <w:pPr>
              <w:rPr>
                <w:rFonts w:cstheme="minorHAnsi"/>
              </w:rPr>
            </w:pPr>
          </w:p>
        </w:tc>
      </w:tr>
      <w:tr w:rsidR="00FD0A02" w:rsidRPr="00785BDE" w:rsidTr="002B3CE9">
        <w:tc>
          <w:tcPr>
            <w:tcW w:w="1512" w:type="dxa"/>
          </w:tcPr>
          <w:p w:rsidR="00FD0A02" w:rsidRDefault="00FD0A02">
            <w:pPr>
              <w:rPr>
                <w:rFonts w:cstheme="minorHAnsi"/>
              </w:rPr>
            </w:pPr>
          </w:p>
        </w:tc>
        <w:tc>
          <w:tcPr>
            <w:tcW w:w="2424" w:type="dxa"/>
          </w:tcPr>
          <w:p w:rsidR="00FD0A02" w:rsidRPr="002B3CE9" w:rsidRDefault="00FD0A02" w:rsidP="000D10DF">
            <w:pPr>
              <w:rPr>
                <w:rFonts w:cstheme="minorHAnsi"/>
                <w:b/>
              </w:rPr>
            </w:pPr>
            <w:r w:rsidRPr="002B3CE9">
              <w:rPr>
                <w:rFonts w:cstheme="minorHAnsi"/>
                <w:b/>
              </w:rPr>
              <w:t>Parallelsessies ronde 3</w:t>
            </w:r>
          </w:p>
        </w:tc>
        <w:tc>
          <w:tcPr>
            <w:tcW w:w="5352" w:type="dxa"/>
          </w:tcPr>
          <w:p w:rsidR="00FD0A02" w:rsidRPr="00AE708C" w:rsidRDefault="00FD0A02" w:rsidP="008861FF">
            <w:pPr>
              <w:rPr>
                <w:rFonts w:cstheme="minorHAnsi"/>
              </w:rPr>
            </w:pPr>
          </w:p>
        </w:tc>
      </w:tr>
      <w:tr w:rsidR="00FD0A02" w:rsidRPr="00785BDE" w:rsidTr="002B3CE9">
        <w:tc>
          <w:tcPr>
            <w:tcW w:w="1512" w:type="dxa"/>
          </w:tcPr>
          <w:p w:rsidR="00FD0A02" w:rsidRDefault="00FD0A02">
            <w:pPr>
              <w:rPr>
                <w:rFonts w:cstheme="minorHAnsi"/>
              </w:rPr>
            </w:pPr>
            <w:r>
              <w:rPr>
                <w:rFonts w:cstheme="minorHAnsi"/>
              </w:rPr>
              <w:t>Workshop</w:t>
            </w:r>
          </w:p>
          <w:p w:rsidR="00FD0A02" w:rsidRDefault="00FD0A02">
            <w:pPr>
              <w:rPr>
                <w:rFonts w:cstheme="minorHAnsi"/>
              </w:rPr>
            </w:pPr>
          </w:p>
          <w:p w:rsidR="0069435F" w:rsidRDefault="00324CBB">
            <w:pPr>
              <w:rPr>
                <w:rFonts w:cstheme="minorHAnsi"/>
              </w:rPr>
            </w:pPr>
            <w:r>
              <w:rPr>
                <w:rFonts w:cstheme="minorHAnsi"/>
              </w:rPr>
              <w:t>Lokaal 1.26</w:t>
            </w:r>
          </w:p>
        </w:tc>
        <w:tc>
          <w:tcPr>
            <w:tcW w:w="2424" w:type="dxa"/>
          </w:tcPr>
          <w:p w:rsidR="00FD0A02" w:rsidRDefault="00FD0A02" w:rsidP="00020D18">
            <w:pPr>
              <w:rPr>
                <w:rFonts w:cstheme="minorHAnsi"/>
              </w:rPr>
            </w:pPr>
            <w:proofErr w:type="spellStart"/>
            <w:r>
              <w:rPr>
                <w:rFonts w:cstheme="minorHAnsi"/>
              </w:rPr>
              <w:t>Olger</w:t>
            </w:r>
            <w:proofErr w:type="spellEnd"/>
            <w:r>
              <w:rPr>
                <w:rFonts w:cstheme="minorHAnsi"/>
              </w:rPr>
              <w:t xml:space="preserve"> Glorie</w:t>
            </w:r>
          </w:p>
          <w:p w:rsidR="00FD0A02" w:rsidRDefault="00FD0A02" w:rsidP="00020D18">
            <w:pPr>
              <w:rPr>
                <w:rFonts w:cstheme="minorHAnsi"/>
              </w:rPr>
            </w:pPr>
          </w:p>
          <w:p w:rsidR="00FD0A02" w:rsidRDefault="00FD0A02" w:rsidP="00020D18">
            <w:pPr>
              <w:rPr>
                <w:rFonts w:cstheme="minorHAnsi"/>
              </w:rPr>
            </w:pPr>
            <w:r>
              <w:rPr>
                <w:rFonts w:cstheme="minorHAnsi"/>
              </w:rPr>
              <w:t>Geschikt voor docenten van alle schooltypes.</w:t>
            </w:r>
          </w:p>
        </w:tc>
        <w:tc>
          <w:tcPr>
            <w:tcW w:w="5352" w:type="dxa"/>
          </w:tcPr>
          <w:p w:rsidR="00FD0A02" w:rsidRDefault="00FD0A02" w:rsidP="00020D18">
            <w:pPr>
              <w:rPr>
                <w:rFonts w:cstheme="minorHAnsi"/>
              </w:rPr>
            </w:pPr>
            <w:r>
              <w:rPr>
                <w:rFonts w:cstheme="minorHAnsi"/>
              </w:rPr>
              <w:t>Introductie lessen juridische vaardigheden.</w:t>
            </w:r>
          </w:p>
          <w:p w:rsidR="00FD0A02" w:rsidRDefault="00FD0A02" w:rsidP="00020D18">
            <w:pPr>
              <w:rPr>
                <w:rFonts w:cstheme="minorHAnsi"/>
              </w:rPr>
            </w:pPr>
          </w:p>
          <w:p w:rsidR="00FD0A02" w:rsidRDefault="00FD0A02" w:rsidP="00020D18">
            <w:pPr>
              <w:rPr>
                <w:rFonts w:cstheme="minorHAnsi"/>
              </w:rPr>
            </w:pPr>
            <w:r>
              <w:rPr>
                <w:rFonts w:cstheme="minorHAnsi"/>
              </w:rPr>
              <w:t xml:space="preserve">VBS heeft de opdracht uitgezet om een aantal lessen juridische vaardigheden te ontwikkelen. De lessen zijn er in twee versies: voor </w:t>
            </w:r>
            <w:proofErr w:type="spellStart"/>
            <w:r>
              <w:rPr>
                <w:rFonts w:cstheme="minorHAnsi"/>
              </w:rPr>
              <w:t>vmbo</w:t>
            </w:r>
            <w:proofErr w:type="spellEnd"/>
            <w:r>
              <w:rPr>
                <w:rFonts w:cstheme="minorHAnsi"/>
              </w:rPr>
              <w:t xml:space="preserve"> en voor havo/vwo. In principe zijn ze bedoeld voor de onderbouw maar mogelijk breder inzetbaar.</w:t>
            </w:r>
          </w:p>
          <w:p w:rsidR="00FD0A02" w:rsidRDefault="00FD0A02" w:rsidP="00020D18">
            <w:pPr>
              <w:rPr>
                <w:rFonts w:cstheme="minorHAnsi"/>
              </w:rPr>
            </w:pPr>
          </w:p>
          <w:p w:rsidR="00FD0A02" w:rsidRPr="00AE708C" w:rsidRDefault="00FD0A02" w:rsidP="00020D18">
            <w:pPr>
              <w:rPr>
                <w:rFonts w:cstheme="minorHAnsi"/>
              </w:rPr>
            </w:pPr>
            <w:proofErr w:type="spellStart"/>
            <w:r>
              <w:rPr>
                <w:rFonts w:cstheme="minorHAnsi"/>
              </w:rPr>
              <w:t>Olger</w:t>
            </w:r>
            <w:proofErr w:type="spellEnd"/>
            <w:r>
              <w:rPr>
                <w:rFonts w:cstheme="minorHAnsi"/>
              </w:rPr>
              <w:t xml:space="preserve"> Glorie gaat in deze workshop vertellen over de </w:t>
            </w:r>
            <w:r>
              <w:rPr>
                <w:rFonts w:cstheme="minorHAnsi"/>
              </w:rPr>
              <w:lastRenderedPageBreak/>
              <w:t>achtergrond van deze lessen en hoe ermee om te gaan in de klas.</w:t>
            </w:r>
          </w:p>
        </w:tc>
      </w:tr>
      <w:tr w:rsidR="00FD0A02" w:rsidRPr="00785BDE" w:rsidTr="002B3CE9">
        <w:tc>
          <w:tcPr>
            <w:tcW w:w="1512" w:type="dxa"/>
          </w:tcPr>
          <w:p w:rsidR="00FD0A02" w:rsidRDefault="00FD0A02">
            <w:pPr>
              <w:rPr>
                <w:rFonts w:cstheme="minorHAnsi"/>
              </w:rPr>
            </w:pPr>
            <w:r>
              <w:rPr>
                <w:rFonts w:cstheme="minorHAnsi"/>
              </w:rPr>
              <w:lastRenderedPageBreak/>
              <w:t>Workshop</w:t>
            </w:r>
            <w:r w:rsidR="00C07CA2">
              <w:rPr>
                <w:rFonts w:cstheme="minorHAnsi"/>
              </w:rPr>
              <w:t>/</w:t>
            </w:r>
          </w:p>
          <w:p w:rsidR="00C07CA2" w:rsidRDefault="00C07CA2">
            <w:pPr>
              <w:rPr>
                <w:rFonts w:cstheme="minorHAnsi"/>
              </w:rPr>
            </w:pPr>
            <w:r>
              <w:rPr>
                <w:rFonts w:cstheme="minorHAnsi"/>
              </w:rPr>
              <w:t>gesprekstafel</w:t>
            </w:r>
          </w:p>
          <w:p w:rsidR="00FD0A02" w:rsidRDefault="00FD0A02">
            <w:pPr>
              <w:rPr>
                <w:rFonts w:cstheme="minorHAnsi"/>
              </w:rPr>
            </w:pPr>
          </w:p>
          <w:p w:rsidR="00324CBB" w:rsidRDefault="00324CBB">
            <w:pPr>
              <w:rPr>
                <w:rFonts w:cstheme="minorHAnsi"/>
              </w:rPr>
            </w:pPr>
          </w:p>
          <w:p w:rsidR="00324CBB" w:rsidRDefault="00324CBB">
            <w:pPr>
              <w:rPr>
                <w:rFonts w:cstheme="minorHAnsi"/>
              </w:rPr>
            </w:pPr>
            <w:r>
              <w:rPr>
                <w:rFonts w:cstheme="minorHAnsi"/>
              </w:rPr>
              <w:t>Lokaal 1.22</w:t>
            </w:r>
          </w:p>
        </w:tc>
        <w:tc>
          <w:tcPr>
            <w:tcW w:w="2424" w:type="dxa"/>
          </w:tcPr>
          <w:p w:rsidR="00FD0A02" w:rsidRDefault="00FD0A02" w:rsidP="000D10DF">
            <w:pPr>
              <w:rPr>
                <w:rFonts w:cstheme="minorHAnsi"/>
              </w:rPr>
            </w:pPr>
            <w:r>
              <w:rPr>
                <w:rFonts w:cstheme="minorHAnsi"/>
              </w:rPr>
              <w:t>Nico Dümmer</w:t>
            </w:r>
            <w:r w:rsidR="000F1E10">
              <w:rPr>
                <w:rFonts w:cstheme="minorHAnsi"/>
              </w:rPr>
              <w:t xml:space="preserve"> van het </w:t>
            </w:r>
            <w:proofErr w:type="spellStart"/>
            <w:r w:rsidR="000F1E10">
              <w:rPr>
                <w:rFonts w:cstheme="minorHAnsi"/>
              </w:rPr>
              <w:t>Esdal</w:t>
            </w:r>
            <w:proofErr w:type="spellEnd"/>
            <w:r w:rsidR="000F1E10">
              <w:rPr>
                <w:rFonts w:cstheme="minorHAnsi"/>
              </w:rPr>
              <w:t xml:space="preserve"> College.</w:t>
            </w:r>
          </w:p>
          <w:p w:rsidR="00FD0A02" w:rsidRDefault="00FD0A02" w:rsidP="000D10DF">
            <w:pPr>
              <w:rPr>
                <w:rFonts w:cstheme="minorHAnsi"/>
              </w:rPr>
            </w:pPr>
          </w:p>
          <w:p w:rsidR="005F3157" w:rsidRDefault="005F3157" w:rsidP="000D10DF">
            <w:pPr>
              <w:rPr>
                <w:rFonts w:cstheme="minorHAnsi"/>
              </w:rPr>
            </w:pPr>
          </w:p>
          <w:p w:rsidR="00FD0A02" w:rsidRDefault="00FD0A02" w:rsidP="000D10DF">
            <w:pPr>
              <w:rPr>
                <w:rFonts w:cstheme="minorHAnsi"/>
              </w:rPr>
            </w:pPr>
            <w:r>
              <w:rPr>
                <w:rFonts w:cstheme="minorHAnsi"/>
              </w:rPr>
              <w:t>Voor docenten BE die de methode BE in Balans gebruiken.</w:t>
            </w:r>
          </w:p>
        </w:tc>
        <w:tc>
          <w:tcPr>
            <w:tcW w:w="5352" w:type="dxa"/>
          </w:tcPr>
          <w:p w:rsidR="00FD0A02" w:rsidRDefault="00FD0A02" w:rsidP="008861FF">
            <w:pPr>
              <w:rPr>
                <w:rFonts w:cstheme="minorHAnsi"/>
              </w:rPr>
            </w:pPr>
            <w:r>
              <w:rPr>
                <w:rFonts w:cstheme="minorHAnsi"/>
              </w:rPr>
              <w:t>Hoe combineren we VBS met het nieuwe programma BE.</w:t>
            </w:r>
          </w:p>
          <w:p w:rsidR="00FD0A02" w:rsidRDefault="00FD0A02" w:rsidP="008861FF">
            <w:pPr>
              <w:rPr>
                <w:rFonts w:cstheme="minorHAnsi"/>
              </w:rPr>
            </w:pPr>
          </w:p>
          <w:p w:rsidR="000D10DF" w:rsidRPr="000D10DF" w:rsidRDefault="000D10DF" w:rsidP="000D10DF">
            <w:pPr>
              <w:shd w:val="clear" w:color="auto" w:fill="FFFFFF"/>
              <w:rPr>
                <w:rFonts w:eastAsia="Times New Roman" w:cstheme="minorHAnsi"/>
                <w:color w:val="222222"/>
                <w:lang w:eastAsia="nl-NL"/>
              </w:rPr>
            </w:pPr>
            <w:r w:rsidRPr="000D10DF">
              <w:rPr>
                <w:rFonts w:eastAsia="Times New Roman" w:cstheme="minorHAnsi"/>
                <w:color w:val="222222"/>
                <w:lang w:eastAsia="nl-NL"/>
              </w:rPr>
              <w:t xml:space="preserve">In deze workshop wordt actief gekeken naar het </w:t>
            </w:r>
            <w:proofErr w:type="spellStart"/>
            <w:r w:rsidRPr="000D10DF">
              <w:rPr>
                <w:rFonts w:eastAsia="Times New Roman" w:cstheme="minorHAnsi"/>
                <w:color w:val="222222"/>
                <w:lang w:eastAsia="nl-NL"/>
              </w:rPr>
              <w:t>examenprogrammma</w:t>
            </w:r>
            <w:proofErr w:type="spellEnd"/>
            <w:r w:rsidRPr="000D10DF">
              <w:rPr>
                <w:rFonts w:eastAsia="Times New Roman" w:cstheme="minorHAnsi"/>
                <w:color w:val="222222"/>
                <w:lang w:eastAsia="nl-NL"/>
              </w:rPr>
              <w:t xml:space="preserve"> BE en de methode BE </w:t>
            </w:r>
            <w:r w:rsidR="008E50AC">
              <w:rPr>
                <w:rFonts w:eastAsia="Times New Roman" w:cstheme="minorHAnsi"/>
                <w:color w:val="222222"/>
                <w:lang w:eastAsia="nl-NL"/>
              </w:rPr>
              <w:t xml:space="preserve">in </w:t>
            </w:r>
            <w:r w:rsidRPr="000D10DF">
              <w:rPr>
                <w:rFonts w:eastAsia="Times New Roman" w:cstheme="minorHAnsi"/>
                <w:color w:val="222222"/>
                <w:lang w:eastAsia="nl-NL"/>
              </w:rPr>
              <w:t>balans. </w:t>
            </w:r>
          </w:p>
          <w:p w:rsidR="000D10DF" w:rsidRPr="000D10DF" w:rsidRDefault="000D10DF" w:rsidP="000D10DF">
            <w:pPr>
              <w:shd w:val="clear" w:color="auto" w:fill="FFFFFF"/>
              <w:rPr>
                <w:rFonts w:eastAsia="Times New Roman" w:cstheme="minorHAnsi"/>
                <w:color w:val="222222"/>
                <w:lang w:eastAsia="nl-NL"/>
              </w:rPr>
            </w:pPr>
            <w:r w:rsidRPr="000D10DF">
              <w:rPr>
                <w:rFonts w:eastAsia="Times New Roman" w:cstheme="minorHAnsi"/>
                <w:color w:val="222222"/>
                <w:lang w:eastAsia="nl-NL"/>
              </w:rPr>
              <w:t>Alle hoofdstukken worden doorgenomen en bekeken wat behandel je en wat niet. Doel is te tijd winst te behalen voor activiteiten ten behoeve van de VBS. </w:t>
            </w:r>
          </w:p>
          <w:p w:rsidR="000D10DF" w:rsidRPr="000D10DF" w:rsidRDefault="000D10DF" w:rsidP="000D10DF">
            <w:pPr>
              <w:shd w:val="clear" w:color="auto" w:fill="FFFFFF"/>
              <w:rPr>
                <w:rFonts w:eastAsia="Times New Roman" w:cstheme="minorHAnsi"/>
                <w:color w:val="222222"/>
                <w:lang w:eastAsia="nl-NL"/>
              </w:rPr>
            </w:pPr>
            <w:r w:rsidRPr="000D10DF">
              <w:rPr>
                <w:rFonts w:eastAsia="Times New Roman" w:cstheme="minorHAnsi"/>
                <w:color w:val="222222"/>
                <w:lang w:eastAsia="nl-NL"/>
              </w:rPr>
              <w:t>In deze workshop wordt verwacht dat je het examenprogramma meeneemt en de methode. </w:t>
            </w:r>
          </w:p>
          <w:p w:rsidR="00FD0A02" w:rsidRPr="000D10DF" w:rsidRDefault="000D10DF" w:rsidP="000D10DF">
            <w:pPr>
              <w:shd w:val="clear" w:color="auto" w:fill="FFFFFF"/>
              <w:rPr>
                <w:rFonts w:eastAsia="Times New Roman" w:cstheme="minorHAnsi"/>
                <w:color w:val="222222"/>
                <w:lang w:eastAsia="nl-NL"/>
              </w:rPr>
            </w:pPr>
            <w:r w:rsidRPr="000D10DF">
              <w:rPr>
                <w:rFonts w:eastAsia="Times New Roman" w:cstheme="minorHAnsi"/>
                <w:color w:val="222222"/>
                <w:lang w:eastAsia="nl-NL"/>
              </w:rPr>
              <w:t>Van elke deelnemer wordt een actieve bijdrage verwacht. </w:t>
            </w:r>
          </w:p>
        </w:tc>
      </w:tr>
      <w:tr w:rsidR="00983E51" w:rsidRPr="00785BDE" w:rsidTr="002B3CE9">
        <w:tc>
          <w:tcPr>
            <w:tcW w:w="1512" w:type="dxa"/>
          </w:tcPr>
          <w:p w:rsidR="00983E51" w:rsidRDefault="00983E51">
            <w:pPr>
              <w:rPr>
                <w:rFonts w:cstheme="minorHAnsi"/>
              </w:rPr>
            </w:pPr>
            <w:r>
              <w:rPr>
                <w:rFonts w:cstheme="minorHAnsi"/>
              </w:rPr>
              <w:t>Workshop/</w:t>
            </w:r>
          </w:p>
          <w:p w:rsidR="00983E51" w:rsidRDefault="00983E51">
            <w:pPr>
              <w:rPr>
                <w:rFonts w:cstheme="minorHAnsi"/>
              </w:rPr>
            </w:pPr>
            <w:r>
              <w:rPr>
                <w:rFonts w:cstheme="minorHAnsi"/>
              </w:rPr>
              <w:t>Gesprekstafel</w:t>
            </w:r>
          </w:p>
          <w:p w:rsidR="00983E51" w:rsidRDefault="00983E51">
            <w:pPr>
              <w:rPr>
                <w:rFonts w:cstheme="minorHAnsi"/>
              </w:rPr>
            </w:pPr>
          </w:p>
          <w:p w:rsidR="00324CBB" w:rsidRDefault="00324CBB">
            <w:pPr>
              <w:rPr>
                <w:rFonts w:cstheme="minorHAnsi"/>
              </w:rPr>
            </w:pPr>
            <w:r>
              <w:rPr>
                <w:rFonts w:cstheme="minorHAnsi"/>
              </w:rPr>
              <w:t>Lokaal 1.27</w:t>
            </w:r>
          </w:p>
        </w:tc>
        <w:tc>
          <w:tcPr>
            <w:tcW w:w="2424" w:type="dxa"/>
          </w:tcPr>
          <w:p w:rsidR="00983E51" w:rsidRDefault="00983E51" w:rsidP="000D10DF">
            <w:pPr>
              <w:rPr>
                <w:rFonts w:cstheme="minorHAnsi"/>
              </w:rPr>
            </w:pPr>
            <w:r>
              <w:rPr>
                <w:rFonts w:cstheme="minorHAnsi"/>
              </w:rPr>
              <w:t>?</w:t>
            </w:r>
          </w:p>
        </w:tc>
        <w:tc>
          <w:tcPr>
            <w:tcW w:w="5352" w:type="dxa"/>
          </w:tcPr>
          <w:p w:rsidR="00983E51" w:rsidRDefault="00983E51" w:rsidP="00FD0A02">
            <w:pPr>
              <w:rPr>
                <w:rFonts w:cstheme="minorHAnsi"/>
              </w:rPr>
            </w:pPr>
            <w:r>
              <w:rPr>
                <w:rFonts w:cstheme="minorHAnsi"/>
              </w:rPr>
              <w:t>Hoe combineren we VBS met het nieuwe programma BE.</w:t>
            </w:r>
          </w:p>
          <w:p w:rsidR="00983E51" w:rsidRDefault="00983E51" w:rsidP="00FD0A02">
            <w:pPr>
              <w:rPr>
                <w:rFonts w:cstheme="minorHAnsi"/>
              </w:rPr>
            </w:pPr>
          </w:p>
          <w:p w:rsidR="00983E51" w:rsidRDefault="00983E51" w:rsidP="00FD0A02">
            <w:pPr>
              <w:rPr>
                <w:rFonts w:cstheme="minorHAnsi"/>
              </w:rPr>
            </w:pPr>
            <w:r>
              <w:rPr>
                <w:rFonts w:cstheme="minorHAnsi"/>
              </w:rPr>
              <w:t>Voor gebruikers van Cumulus en gebruikers van eigen materiaal.</w:t>
            </w:r>
          </w:p>
        </w:tc>
      </w:tr>
      <w:tr w:rsidR="00FD0A02" w:rsidRPr="00785BDE" w:rsidTr="002B3CE9">
        <w:tc>
          <w:tcPr>
            <w:tcW w:w="1512" w:type="dxa"/>
          </w:tcPr>
          <w:p w:rsidR="00C07CA2" w:rsidRDefault="00FD0A02">
            <w:pPr>
              <w:rPr>
                <w:rFonts w:cstheme="minorHAnsi"/>
              </w:rPr>
            </w:pPr>
            <w:r>
              <w:rPr>
                <w:rFonts w:cstheme="minorHAnsi"/>
              </w:rPr>
              <w:t>Workshop</w:t>
            </w:r>
            <w:r w:rsidR="00C07CA2">
              <w:rPr>
                <w:rFonts w:cstheme="minorHAnsi"/>
              </w:rPr>
              <w:t>/</w:t>
            </w:r>
          </w:p>
          <w:p w:rsidR="00FD0A02" w:rsidRDefault="00C07CA2">
            <w:pPr>
              <w:rPr>
                <w:rFonts w:cstheme="minorHAnsi"/>
              </w:rPr>
            </w:pPr>
            <w:r>
              <w:rPr>
                <w:rFonts w:cstheme="minorHAnsi"/>
              </w:rPr>
              <w:t>gesprekstafel</w:t>
            </w:r>
            <w:r w:rsidR="00FD0A02">
              <w:rPr>
                <w:rFonts w:cstheme="minorHAnsi"/>
              </w:rPr>
              <w:t xml:space="preserve"> </w:t>
            </w:r>
          </w:p>
          <w:p w:rsidR="00FD0A02" w:rsidRDefault="00FD0A02">
            <w:pPr>
              <w:rPr>
                <w:rFonts w:cstheme="minorHAnsi"/>
              </w:rPr>
            </w:pPr>
          </w:p>
          <w:p w:rsidR="00324CBB" w:rsidRDefault="00324CBB">
            <w:pPr>
              <w:rPr>
                <w:rFonts w:cstheme="minorHAnsi"/>
              </w:rPr>
            </w:pPr>
          </w:p>
          <w:p w:rsidR="00324CBB" w:rsidRDefault="00324CBB">
            <w:pPr>
              <w:rPr>
                <w:rFonts w:cstheme="minorHAnsi"/>
              </w:rPr>
            </w:pPr>
            <w:r>
              <w:rPr>
                <w:rFonts w:cstheme="minorHAnsi"/>
              </w:rPr>
              <w:t>Lokaal 1.28</w:t>
            </w:r>
          </w:p>
        </w:tc>
        <w:tc>
          <w:tcPr>
            <w:tcW w:w="2424" w:type="dxa"/>
          </w:tcPr>
          <w:p w:rsidR="00FD0A02" w:rsidRDefault="000F1E10" w:rsidP="000D10DF">
            <w:pPr>
              <w:rPr>
                <w:rFonts w:cstheme="minorHAnsi"/>
              </w:rPr>
            </w:pPr>
            <w:r>
              <w:rPr>
                <w:rFonts w:cstheme="minorHAnsi"/>
              </w:rPr>
              <w:t>Kees van den Brink en Alex Slob van het Johannes Fontanus College.</w:t>
            </w:r>
          </w:p>
          <w:p w:rsidR="00FD0A02" w:rsidRDefault="00FD0A02" w:rsidP="000D10DF">
            <w:pPr>
              <w:rPr>
                <w:rFonts w:cstheme="minorHAnsi"/>
              </w:rPr>
            </w:pPr>
          </w:p>
          <w:p w:rsidR="00FD0A02" w:rsidRDefault="00FD0A02" w:rsidP="000D10DF">
            <w:pPr>
              <w:rPr>
                <w:rFonts w:cstheme="minorHAnsi"/>
              </w:rPr>
            </w:pPr>
            <w:r>
              <w:rPr>
                <w:rFonts w:cstheme="minorHAnsi"/>
              </w:rPr>
              <w:t>Voor docenten BE die de methode Stoffels gebruiken.</w:t>
            </w:r>
          </w:p>
        </w:tc>
        <w:tc>
          <w:tcPr>
            <w:tcW w:w="5352" w:type="dxa"/>
          </w:tcPr>
          <w:p w:rsidR="00FD0A02" w:rsidRDefault="00FD0A02" w:rsidP="00FD0A02">
            <w:pPr>
              <w:rPr>
                <w:rFonts w:cstheme="minorHAnsi"/>
              </w:rPr>
            </w:pPr>
            <w:r>
              <w:rPr>
                <w:rFonts w:cstheme="minorHAnsi"/>
              </w:rPr>
              <w:t>Hoe combineren we VBS met het nieuwe programma BE.</w:t>
            </w:r>
          </w:p>
          <w:p w:rsidR="00FD0A02" w:rsidRDefault="00FD0A02" w:rsidP="00FD0A02">
            <w:pPr>
              <w:rPr>
                <w:rFonts w:cstheme="minorHAnsi"/>
              </w:rPr>
            </w:pPr>
          </w:p>
          <w:p w:rsidR="00FD0A02" w:rsidRPr="00AE708C" w:rsidRDefault="00FD0A02" w:rsidP="00FD0A02">
            <w:pPr>
              <w:rPr>
                <w:rFonts w:cstheme="minorHAnsi"/>
              </w:rPr>
            </w:pPr>
            <w:r>
              <w:rPr>
                <w:rFonts w:cstheme="minorHAnsi"/>
              </w:rPr>
              <w:t>In deze workshop worden ervaringen en tips uitgewisseld. Hoe pak je het nieuwe programma zo handig aan dat er tijd voldoende is om alle onderwerpen te behandelen en ook verdieping en verbreding in het kader van VBS aan te bieden. De uitdrukkelijke bedoeling van deze bijeenkomst is dat we ervan leren en goede ideeën opdoen.</w:t>
            </w:r>
          </w:p>
        </w:tc>
      </w:tr>
      <w:tr w:rsidR="00FD0A02" w:rsidRPr="00785BDE" w:rsidTr="002B3CE9">
        <w:tc>
          <w:tcPr>
            <w:tcW w:w="1512" w:type="dxa"/>
          </w:tcPr>
          <w:p w:rsidR="00FD0A02" w:rsidRDefault="00FD0A02">
            <w:pPr>
              <w:rPr>
                <w:rFonts w:cstheme="minorHAnsi"/>
              </w:rPr>
            </w:pPr>
            <w:r>
              <w:rPr>
                <w:rFonts w:cstheme="minorHAnsi"/>
              </w:rPr>
              <w:t>Workshop</w:t>
            </w:r>
          </w:p>
          <w:p w:rsidR="00FD0A02" w:rsidRDefault="00FD0A02">
            <w:pPr>
              <w:rPr>
                <w:rFonts w:cstheme="minorHAnsi"/>
              </w:rPr>
            </w:pPr>
          </w:p>
          <w:p w:rsidR="00324CBB" w:rsidRDefault="00324CBB">
            <w:pPr>
              <w:rPr>
                <w:rFonts w:cstheme="minorHAnsi"/>
              </w:rPr>
            </w:pPr>
            <w:r>
              <w:rPr>
                <w:rFonts w:cstheme="minorHAnsi"/>
              </w:rPr>
              <w:t>Lokaal 1.29</w:t>
            </w:r>
          </w:p>
        </w:tc>
        <w:tc>
          <w:tcPr>
            <w:tcW w:w="2424" w:type="dxa"/>
          </w:tcPr>
          <w:p w:rsidR="00FD0A02" w:rsidRDefault="00FD0A02" w:rsidP="000D10DF">
            <w:pPr>
              <w:rPr>
                <w:rFonts w:cstheme="minorHAnsi"/>
              </w:rPr>
            </w:pPr>
            <w:r>
              <w:rPr>
                <w:rFonts w:cstheme="minorHAnsi"/>
              </w:rPr>
              <w:t>Joke Trappel en Arjan de Ruijter</w:t>
            </w:r>
          </w:p>
          <w:p w:rsidR="00FD0A02" w:rsidRDefault="00FD0A02" w:rsidP="000D10DF">
            <w:pPr>
              <w:rPr>
                <w:rFonts w:cstheme="minorHAnsi"/>
              </w:rPr>
            </w:pPr>
          </w:p>
          <w:p w:rsidR="00FD0A02" w:rsidRDefault="00FD0A02" w:rsidP="000D10DF">
            <w:pPr>
              <w:rPr>
                <w:rFonts w:cstheme="minorHAnsi"/>
              </w:rPr>
            </w:pPr>
            <w:r>
              <w:rPr>
                <w:rFonts w:cstheme="minorHAnsi"/>
              </w:rPr>
              <w:t xml:space="preserve">Voor docenten </w:t>
            </w:r>
            <w:proofErr w:type="spellStart"/>
            <w:r>
              <w:rPr>
                <w:rFonts w:cstheme="minorHAnsi"/>
              </w:rPr>
              <w:t>vmbo</w:t>
            </w:r>
            <w:proofErr w:type="spellEnd"/>
            <w:r>
              <w:rPr>
                <w:rFonts w:cstheme="minorHAnsi"/>
              </w:rPr>
              <w:t xml:space="preserve"> (met name </w:t>
            </w:r>
            <w:proofErr w:type="spellStart"/>
            <w:r>
              <w:rPr>
                <w:rFonts w:cstheme="minorHAnsi"/>
              </w:rPr>
              <w:t>gl</w:t>
            </w:r>
            <w:proofErr w:type="spellEnd"/>
            <w:r>
              <w:rPr>
                <w:rFonts w:cstheme="minorHAnsi"/>
              </w:rPr>
              <w:t xml:space="preserve"> en tl)</w:t>
            </w:r>
          </w:p>
        </w:tc>
        <w:tc>
          <w:tcPr>
            <w:tcW w:w="5352" w:type="dxa"/>
          </w:tcPr>
          <w:p w:rsidR="00FD0A02" w:rsidRDefault="00FD0A02" w:rsidP="008861FF">
            <w:pPr>
              <w:rPr>
                <w:rFonts w:cstheme="minorHAnsi"/>
              </w:rPr>
            </w:pPr>
            <w:r>
              <w:rPr>
                <w:rFonts w:cstheme="minorHAnsi"/>
              </w:rPr>
              <w:t xml:space="preserve">De nieuwe leerweg, </w:t>
            </w:r>
            <w:proofErr w:type="spellStart"/>
            <w:r>
              <w:rPr>
                <w:rFonts w:cstheme="minorHAnsi"/>
              </w:rPr>
              <w:t>vmbo</w:t>
            </w:r>
            <w:proofErr w:type="spellEnd"/>
            <w:r>
              <w:rPr>
                <w:rFonts w:cstheme="minorHAnsi"/>
              </w:rPr>
              <w:t xml:space="preserve"> </w:t>
            </w:r>
            <w:proofErr w:type="spellStart"/>
            <w:r>
              <w:rPr>
                <w:rFonts w:cstheme="minorHAnsi"/>
              </w:rPr>
              <w:t>gtl</w:t>
            </w:r>
            <w:proofErr w:type="spellEnd"/>
          </w:p>
          <w:p w:rsidR="00FD0A02" w:rsidRDefault="00FD0A02" w:rsidP="008861FF">
            <w:pPr>
              <w:rPr>
                <w:rFonts w:cstheme="minorHAnsi"/>
              </w:rPr>
            </w:pPr>
            <w:r>
              <w:rPr>
                <w:rFonts w:cstheme="minorHAnsi"/>
              </w:rPr>
              <w:t xml:space="preserve">Er zijn veel plannen, de samenvoeging van </w:t>
            </w:r>
            <w:proofErr w:type="spellStart"/>
            <w:r>
              <w:rPr>
                <w:rFonts w:cstheme="minorHAnsi"/>
              </w:rPr>
              <w:t>vmbo</w:t>
            </w:r>
            <w:proofErr w:type="spellEnd"/>
            <w:r>
              <w:rPr>
                <w:rFonts w:cstheme="minorHAnsi"/>
              </w:rPr>
              <w:t xml:space="preserve"> </w:t>
            </w:r>
            <w:proofErr w:type="spellStart"/>
            <w:r>
              <w:rPr>
                <w:rFonts w:cstheme="minorHAnsi"/>
              </w:rPr>
              <w:t>gl</w:t>
            </w:r>
            <w:proofErr w:type="spellEnd"/>
            <w:r>
              <w:rPr>
                <w:rFonts w:cstheme="minorHAnsi"/>
              </w:rPr>
              <w:t xml:space="preserve"> en tl komt er in ieder geval. Over de uitwerking is nog het nodige onduidelijk. Joke en Arjan vertellen je over de bedoeling, wat al vast staat en wat er nog in ontwikkeling is.</w:t>
            </w:r>
          </w:p>
          <w:p w:rsidR="00532A7C" w:rsidRPr="00532A7C" w:rsidRDefault="00532A7C" w:rsidP="008861FF">
            <w:pPr>
              <w:rPr>
                <w:rFonts w:cstheme="minorHAnsi"/>
              </w:rPr>
            </w:pPr>
            <w:r w:rsidRPr="00532A7C">
              <w:rPr>
                <w:rFonts w:cstheme="minorHAnsi"/>
                <w:color w:val="222222"/>
                <w:shd w:val="clear" w:color="auto" w:fill="FFFFFF"/>
              </w:rPr>
              <w:t>Heb je zelf ideeën voor de invulling van de Nieuwe Leerweg, dan komen we vast samen tot een mooi voorstel voor de ontwikkelgroep die vanuit de Vecon is opgericht. De opzet is voor en door het werkveld TL/ GL</w:t>
            </w:r>
            <w:r>
              <w:rPr>
                <w:rFonts w:cstheme="minorHAnsi"/>
                <w:color w:val="222222"/>
                <w:shd w:val="clear" w:color="auto" w:fill="FFFFFF"/>
              </w:rPr>
              <w:t>.</w:t>
            </w:r>
          </w:p>
        </w:tc>
      </w:tr>
      <w:tr w:rsidR="00FD0A02" w:rsidRPr="00785BDE" w:rsidTr="002B3CE9">
        <w:tc>
          <w:tcPr>
            <w:tcW w:w="1512" w:type="dxa"/>
          </w:tcPr>
          <w:p w:rsidR="00FD0A02" w:rsidRDefault="00FD0A02">
            <w:pPr>
              <w:rPr>
                <w:rFonts w:cstheme="minorHAnsi"/>
              </w:rPr>
            </w:pPr>
            <w:r>
              <w:rPr>
                <w:rFonts w:cstheme="minorHAnsi"/>
              </w:rPr>
              <w:t>Gesprekstafel</w:t>
            </w:r>
          </w:p>
          <w:p w:rsidR="00FD0A02" w:rsidRDefault="00FD0A02">
            <w:pPr>
              <w:rPr>
                <w:rFonts w:cstheme="minorHAnsi"/>
              </w:rPr>
            </w:pPr>
          </w:p>
          <w:p w:rsidR="00324CBB" w:rsidRDefault="00324CBB">
            <w:pPr>
              <w:rPr>
                <w:rFonts w:cstheme="minorHAnsi"/>
              </w:rPr>
            </w:pPr>
            <w:r>
              <w:rPr>
                <w:rFonts w:cstheme="minorHAnsi"/>
              </w:rPr>
              <w:t>Lokaal 1.30</w:t>
            </w:r>
          </w:p>
        </w:tc>
        <w:tc>
          <w:tcPr>
            <w:tcW w:w="2424" w:type="dxa"/>
          </w:tcPr>
          <w:p w:rsidR="00FD0A02" w:rsidRDefault="005F3157" w:rsidP="000D10DF">
            <w:pPr>
              <w:rPr>
                <w:rFonts w:cstheme="minorHAnsi"/>
              </w:rPr>
            </w:pPr>
            <w:r>
              <w:rPr>
                <w:rFonts w:cstheme="minorHAnsi"/>
              </w:rPr>
              <w:t>VBS</w:t>
            </w:r>
          </w:p>
          <w:p w:rsidR="00006AFA" w:rsidRDefault="00006AFA" w:rsidP="000D10DF">
            <w:pPr>
              <w:rPr>
                <w:rFonts w:cstheme="minorHAnsi"/>
              </w:rPr>
            </w:pPr>
            <w:r>
              <w:rPr>
                <w:rFonts w:cstheme="minorHAnsi"/>
              </w:rPr>
              <w:t>Jeannet Hommel en/of Henk Paul Hegeman</w:t>
            </w:r>
          </w:p>
          <w:p w:rsidR="005F3157" w:rsidRDefault="005F3157" w:rsidP="000D10DF">
            <w:pPr>
              <w:rPr>
                <w:rFonts w:cstheme="minorHAnsi"/>
              </w:rPr>
            </w:pPr>
          </w:p>
          <w:p w:rsidR="005F3157" w:rsidRDefault="00324CBB" w:rsidP="000D10DF">
            <w:pPr>
              <w:rPr>
                <w:rFonts w:cstheme="minorHAnsi"/>
              </w:rPr>
            </w:pPr>
            <w:r>
              <w:rPr>
                <w:rFonts w:cstheme="minorHAnsi"/>
              </w:rPr>
              <w:t>Voor alle docenten met ervaring met het opbouwen van een netwerk met ondernemers en/of vervolgopleidingen en/of overheden en/of realistische opdrachten.</w:t>
            </w:r>
          </w:p>
        </w:tc>
        <w:tc>
          <w:tcPr>
            <w:tcW w:w="5352" w:type="dxa"/>
          </w:tcPr>
          <w:p w:rsidR="00FD0A02" w:rsidRDefault="005F3157" w:rsidP="008861FF">
            <w:pPr>
              <w:rPr>
                <w:rFonts w:cstheme="minorHAnsi"/>
              </w:rPr>
            </w:pPr>
            <w:r>
              <w:rPr>
                <w:rFonts w:cstheme="minorHAnsi"/>
              </w:rPr>
              <w:t xml:space="preserve">De Stichting VBS heeft een project </w:t>
            </w:r>
            <w:r w:rsidR="00324CBB">
              <w:rPr>
                <w:rFonts w:cstheme="minorHAnsi"/>
              </w:rPr>
              <w:t>toegewezen gekregen</w:t>
            </w:r>
            <w:r>
              <w:rPr>
                <w:rFonts w:cstheme="minorHAnsi"/>
              </w:rPr>
              <w:t xml:space="preserve"> bij 02Lab, een organisatie die voor min EZ en min OCW actief is rond ondernemerschap (in het onderwijs).</w:t>
            </w:r>
          </w:p>
          <w:p w:rsidR="005F3157" w:rsidRDefault="00B64270" w:rsidP="008861FF">
            <w:pPr>
              <w:rPr>
                <w:rFonts w:cstheme="minorHAnsi"/>
              </w:rPr>
            </w:pPr>
            <w:r>
              <w:rPr>
                <w:rFonts w:cstheme="minorHAnsi"/>
              </w:rPr>
              <w:t>Kern van ons</w:t>
            </w:r>
            <w:r w:rsidR="005F3157">
              <w:rPr>
                <w:rFonts w:cstheme="minorHAnsi"/>
              </w:rPr>
              <w:t xml:space="preserve"> project: het maken van een handleiding voor het opzetten van een netwerk met ondernemers en bij voorkeur ook vervolgopleidingen en plaatselijke overheid.</w:t>
            </w:r>
          </w:p>
          <w:p w:rsidR="005F3157" w:rsidRDefault="005F3157" w:rsidP="008861FF">
            <w:pPr>
              <w:rPr>
                <w:rFonts w:cstheme="minorHAnsi"/>
              </w:rPr>
            </w:pPr>
            <w:r>
              <w:rPr>
                <w:rFonts w:cstheme="minorHAnsi"/>
              </w:rPr>
              <w:t xml:space="preserve">Er komen minstens 20 </w:t>
            </w:r>
            <w:proofErr w:type="spellStart"/>
            <w:r>
              <w:rPr>
                <w:rFonts w:cstheme="minorHAnsi"/>
              </w:rPr>
              <w:t>good</w:t>
            </w:r>
            <w:proofErr w:type="spellEnd"/>
            <w:r>
              <w:rPr>
                <w:rFonts w:cstheme="minorHAnsi"/>
              </w:rPr>
              <w:t xml:space="preserve"> </w:t>
            </w:r>
            <w:proofErr w:type="spellStart"/>
            <w:r>
              <w:rPr>
                <w:rFonts w:cstheme="minorHAnsi"/>
              </w:rPr>
              <w:t>practises</w:t>
            </w:r>
            <w:proofErr w:type="spellEnd"/>
            <w:r>
              <w:rPr>
                <w:rFonts w:cstheme="minorHAnsi"/>
              </w:rPr>
              <w:t xml:space="preserve"> in te staan en daarnaast </w:t>
            </w:r>
            <w:proofErr w:type="spellStart"/>
            <w:r>
              <w:rPr>
                <w:rFonts w:cstheme="minorHAnsi"/>
              </w:rPr>
              <w:t>formats</w:t>
            </w:r>
            <w:proofErr w:type="spellEnd"/>
            <w:r>
              <w:rPr>
                <w:rFonts w:cstheme="minorHAnsi"/>
              </w:rPr>
              <w:t>, tips, valkuilen, enz. Ook realistische opdrachten (echte opdrachten uit bedrijfsleven of overheden) komen aan bod.</w:t>
            </w:r>
          </w:p>
          <w:p w:rsidR="00006AFA" w:rsidRPr="00AE708C" w:rsidRDefault="00006AFA" w:rsidP="00324CBB">
            <w:pPr>
              <w:rPr>
                <w:rFonts w:cstheme="minorHAnsi"/>
              </w:rPr>
            </w:pPr>
            <w:r>
              <w:rPr>
                <w:rFonts w:cstheme="minorHAnsi"/>
              </w:rPr>
              <w:t xml:space="preserve">Deze gesprekstafel is bedoeld om informatie te geven over het </w:t>
            </w:r>
            <w:r w:rsidR="00324CBB">
              <w:rPr>
                <w:rFonts w:cstheme="minorHAnsi"/>
              </w:rPr>
              <w:t>pr</w:t>
            </w:r>
            <w:r>
              <w:rPr>
                <w:rFonts w:cstheme="minorHAnsi"/>
              </w:rPr>
              <w:t>oject en gegevens te noteren van scholen die mee willen doen omdat zij goede ervaringen hebben in te brengen.</w:t>
            </w:r>
          </w:p>
        </w:tc>
      </w:tr>
    </w:tbl>
    <w:p w:rsidR="00B70F5C" w:rsidRDefault="00B70F5C">
      <w:pPr>
        <w:rPr>
          <w:rFonts w:cstheme="minorHAnsi"/>
        </w:rPr>
      </w:pPr>
    </w:p>
    <w:p w:rsidR="002825E7" w:rsidRDefault="00532A7C" w:rsidP="002825E7">
      <w:pPr>
        <w:spacing w:before="100" w:beforeAutospacing="1" w:after="100" w:afterAutospacing="1" w:line="186" w:lineRule="atLeast"/>
        <w:outlineLvl w:val="2"/>
        <w:rPr>
          <w:rFonts w:cstheme="minorHAnsi"/>
        </w:rPr>
      </w:pPr>
      <w:r>
        <w:rPr>
          <w:rFonts w:cstheme="minorHAnsi"/>
        </w:rPr>
        <w:t>Op de informatiemarkt kun je de volgende organisaties vinden:</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Noordhoff</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Van Vlimmeren</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Stoffels</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Cumulus</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Edu Actief</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Start Circulair</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Jan Fokke Oosterhof</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proofErr w:type="spellStart"/>
      <w:r w:rsidRPr="00B64270">
        <w:rPr>
          <w:rFonts w:eastAsia="Times New Roman" w:cstheme="minorHAnsi"/>
          <w:bCs/>
          <w:spacing w:val="3"/>
          <w:lang w:eastAsia="nl-NL"/>
        </w:rPr>
        <w:t>Darell</w:t>
      </w:r>
      <w:proofErr w:type="spellEnd"/>
      <w:r w:rsidRPr="00B64270">
        <w:rPr>
          <w:rFonts w:eastAsia="Times New Roman" w:cstheme="minorHAnsi"/>
          <w:bCs/>
          <w:spacing w:val="3"/>
          <w:lang w:eastAsia="nl-NL"/>
        </w:rPr>
        <w:t xml:space="preserve"> Education</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proofErr w:type="spellStart"/>
      <w:r w:rsidRPr="00B64270">
        <w:rPr>
          <w:rFonts w:eastAsia="Times New Roman" w:cstheme="minorHAnsi"/>
          <w:bCs/>
          <w:spacing w:val="3"/>
          <w:lang w:eastAsia="nl-NL"/>
        </w:rPr>
        <w:t>Bitt</w:t>
      </w:r>
      <w:proofErr w:type="spellEnd"/>
      <w:r w:rsidRPr="00B64270">
        <w:rPr>
          <w:rFonts w:eastAsia="Times New Roman" w:cstheme="minorHAnsi"/>
          <w:bCs/>
          <w:spacing w:val="3"/>
          <w:lang w:eastAsia="nl-NL"/>
        </w:rPr>
        <w:t xml:space="preserve"> </w:t>
      </w:r>
      <w:proofErr w:type="spellStart"/>
      <w:r w:rsidRPr="00B64270">
        <w:rPr>
          <w:rFonts w:eastAsia="Times New Roman" w:cstheme="minorHAnsi"/>
          <w:bCs/>
          <w:spacing w:val="3"/>
          <w:lang w:eastAsia="nl-NL"/>
        </w:rPr>
        <w:t>Press</w:t>
      </w:r>
      <w:proofErr w:type="spellEnd"/>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Day for Change</w:t>
      </w:r>
    </w:p>
    <w:p w:rsidR="00BF31CF" w:rsidRPr="00B64270" w:rsidRDefault="00BF31CF"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proofErr w:type="spellStart"/>
      <w:r w:rsidRPr="00B64270">
        <w:rPr>
          <w:rFonts w:eastAsia="Times New Roman" w:cstheme="minorHAnsi"/>
          <w:bCs/>
          <w:spacing w:val="3"/>
          <w:lang w:eastAsia="nl-NL"/>
        </w:rPr>
        <w:t>Qredits</w:t>
      </w:r>
      <w:proofErr w:type="spellEnd"/>
      <w:r w:rsidRPr="00B64270">
        <w:rPr>
          <w:rFonts w:eastAsia="Times New Roman" w:cstheme="minorHAnsi"/>
          <w:bCs/>
          <w:spacing w:val="3"/>
          <w:lang w:eastAsia="nl-NL"/>
        </w:rPr>
        <w:t>/Eigen Baas</w:t>
      </w:r>
    </w:p>
    <w:p w:rsidR="00532A7C" w:rsidRPr="00B64270" w:rsidRDefault="00532A7C"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proofErr w:type="spellStart"/>
      <w:r w:rsidRPr="00B64270">
        <w:rPr>
          <w:rFonts w:eastAsia="Times New Roman" w:cstheme="minorHAnsi"/>
          <w:bCs/>
          <w:spacing w:val="3"/>
          <w:lang w:eastAsia="nl-NL"/>
        </w:rPr>
        <w:t>Plaza</w:t>
      </w:r>
      <w:proofErr w:type="spellEnd"/>
      <w:r w:rsidRPr="00B64270">
        <w:rPr>
          <w:rFonts w:eastAsia="Times New Roman" w:cstheme="minorHAnsi"/>
          <w:bCs/>
          <w:spacing w:val="3"/>
          <w:lang w:eastAsia="nl-NL"/>
        </w:rPr>
        <w:t xml:space="preserve"> </w:t>
      </w:r>
      <w:proofErr w:type="spellStart"/>
      <w:r w:rsidRPr="00B64270">
        <w:rPr>
          <w:rFonts w:eastAsia="Times New Roman" w:cstheme="minorHAnsi"/>
          <w:bCs/>
          <w:spacing w:val="3"/>
          <w:lang w:eastAsia="nl-NL"/>
        </w:rPr>
        <w:t>Challenge</w:t>
      </w:r>
      <w:proofErr w:type="spellEnd"/>
    </w:p>
    <w:p w:rsidR="00532A7C" w:rsidRDefault="00BF31CF"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sidRPr="00B64270">
        <w:rPr>
          <w:rFonts w:eastAsia="Times New Roman" w:cstheme="minorHAnsi"/>
          <w:bCs/>
          <w:spacing w:val="3"/>
          <w:lang w:eastAsia="nl-NL"/>
        </w:rPr>
        <w:t>Associatie/</w:t>
      </w:r>
      <w:proofErr w:type="spellStart"/>
      <w:r w:rsidRPr="00B64270">
        <w:rPr>
          <w:rFonts w:eastAsia="Times New Roman" w:cstheme="minorHAnsi"/>
          <w:bCs/>
          <w:spacing w:val="3"/>
          <w:lang w:eastAsia="nl-NL"/>
        </w:rPr>
        <w:t>Explain</w:t>
      </w:r>
      <w:proofErr w:type="spellEnd"/>
    </w:p>
    <w:p w:rsidR="002C7FA4" w:rsidRPr="00B64270" w:rsidRDefault="002C7FA4" w:rsidP="00532A7C">
      <w:pPr>
        <w:pStyle w:val="Lijstalinea"/>
        <w:numPr>
          <w:ilvl w:val="0"/>
          <w:numId w:val="11"/>
        </w:numPr>
        <w:spacing w:before="100" w:beforeAutospacing="1" w:after="100" w:afterAutospacing="1" w:line="186" w:lineRule="atLeast"/>
        <w:outlineLvl w:val="2"/>
        <w:rPr>
          <w:rFonts w:eastAsia="Times New Roman" w:cstheme="minorHAnsi"/>
          <w:bCs/>
          <w:spacing w:val="3"/>
          <w:lang w:eastAsia="nl-NL"/>
        </w:rPr>
      </w:pPr>
      <w:r>
        <w:rPr>
          <w:rFonts w:eastAsia="Times New Roman" w:cstheme="minorHAnsi"/>
          <w:bCs/>
          <w:spacing w:val="3"/>
          <w:lang w:eastAsia="nl-NL"/>
        </w:rPr>
        <w:t>NBA</w:t>
      </w:r>
      <w:r w:rsidR="00E059DF">
        <w:rPr>
          <w:rFonts w:eastAsia="Times New Roman" w:cstheme="minorHAnsi"/>
          <w:bCs/>
          <w:spacing w:val="3"/>
          <w:lang w:eastAsia="nl-NL"/>
        </w:rPr>
        <w:t xml:space="preserve">  </w:t>
      </w:r>
    </w:p>
    <w:p w:rsidR="002825E7" w:rsidRPr="00E84CED" w:rsidRDefault="00BF31CF" w:rsidP="00E84CED">
      <w:pPr>
        <w:pStyle w:val="Lijstalinea"/>
        <w:numPr>
          <w:ilvl w:val="0"/>
          <w:numId w:val="11"/>
        </w:numPr>
        <w:spacing w:before="100" w:beforeAutospacing="1" w:after="100" w:afterAutospacing="1" w:line="186" w:lineRule="atLeast"/>
        <w:outlineLvl w:val="2"/>
        <w:rPr>
          <w:rFonts w:cstheme="minorHAnsi"/>
        </w:rPr>
      </w:pPr>
      <w:r w:rsidRPr="00E84CED">
        <w:rPr>
          <w:rFonts w:eastAsia="Times New Roman" w:cstheme="minorHAnsi"/>
          <w:bCs/>
          <w:spacing w:val="3"/>
          <w:lang w:eastAsia="nl-NL"/>
        </w:rPr>
        <w:t>Vecon</w:t>
      </w:r>
    </w:p>
    <w:sectPr w:rsidR="002825E7" w:rsidRPr="00E84CED"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612"/>
    <w:multiLevelType w:val="hybridMultilevel"/>
    <w:tmpl w:val="D270A084"/>
    <w:lvl w:ilvl="0" w:tplc="D50484FA">
      <w:numFmt w:val="bullet"/>
      <w:lvlText w:val="-"/>
      <w:lvlJc w:val="left"/>
      <w:pPr>
        <w:ind w:left="720" w:hanging="360"/>
      </w:pPr>
      <w:rPr>
        <w:rFonts w:ascii="Calibri" w:eastAsia="Calibri" w:hAnsi="Calibri" w:cs="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10E20E2"/>
    <w:multiLevelType w:val="hybridMultilevel"/>
    <w:tmpl w:val="80223CBA"/>
    <w:lvl w:ilvl="0" w:tplc="1BEC86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87699F"/>
    <w:multiLevelType w:val="hybridMultilevel"/>
    <w:tmpl w:val="4CA02A72"/>
    <w:lvl w:ilvl="0" w:tplc="1E30699E">
      <w:start w:val="1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2E60FEF"/>
    <w:multiLevelType w:val="hybridMultilevel"/>
    <w:tmpl w:val="3C002ABE"/>
    <w:lvl w:ilvl="0" w:tplc="B5C6DA46">
      <w:numFmt w:val="bullet"/>
      <w:lvlText w:val="-"/>
      <w:lvlJc w:val="left"/>
      <w:pPr>
        <w:ind w:left="720" w:hanging="360"/>
      </w:pPr>
      <w:rPr>
        <w:rFonts w:ascii="Calibri" w:eastAsiaTheme="minorHAns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920700F"/>
    <w:multiLevelType w:val="hybridMultilevel"/>
    <w:tmpl w:val="84342068"/>
    <w:lvl w:ilvl="0" w:tplc="1BEC86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88C7063"/>
    <w:multiLevelType w:val="hybridMultilevel"/>
    <w:tmpl w:val="9EAE031A"/>
    <w:lvl w:ilvl="0" w:tplc="1BEC86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25F43FB"/>
    <w:multiLevelType w:val="hybridMultilevel"/>
    <w:tmpl w:val="5BFEB15A"/>
    <w:lvl w:ilvl="0" w:tplc="1BEC86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6E244FA"/>
    <w:multiLevelType w:val="hybridMultilevel"/>
    <w:tmpl w:val="DB0C0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DD839F4"/>
    <w:multiLevelType w:val="hybridMultilevel"/>
    <w:tmpl w:val="26421B92"/>
    <w:lvl w:ilvl="0" w:tplc="1BEC86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08F76CB"/>
    <w:multiLevelType w:val="multilevel"/>
    <w:tmpl w:val="3C90D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
  </w:num>
  <w:num w:numId="3">
    <w:abstractNumId w:val="8"/>
  </w:num>
  <w:num w:numId="4">
    <w:abstractNumId w:val="5"/>
  </w:num>
  <w:num w:numId="5">
    <w:abstractNumId w:val="1"/>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425"/>
  <w:characterSpacingControl w:val="doNotCompress"/>
  <w:compat/>
  <w:rsids>
    <w:rsidRoot w:val="00AB4864"/>
    <w:rsid w:val="00006AFA"/>
    <w:rsid w:val="00013AE5"/>
    <w:rsid w:val="00020D18"/>
    <w:rsid w:val="0002393E"/>
    <w:rsid w:val="0003324C"/>
    <w:rsid w:val="000462CA"/>
    <w:rsid w:val="000472AE"/>
    <w:rsid w:val="00053C89"/>
    <w:rsid w:val="00055D6A"/>
    <w:rsid w:val="000578A0"/>
    <w:rsid w:val="000657DC"/>
    <w:rsid w:val="00085A44"/>
    <w:rsid w:val="000B70D7"/>
    <w:rsid w:val="000C461A"/>
    <w:rsid w:val="000D10DF"/>
    <w:rsid w:val="000F1E10"/>
    <w:rsid w:val="000F4CD2"/>
    <w:rsid w:val="0011055E"/>
    <w:rsid w:val="00142ED3"/>
    <w:rsid w:val="0016015C"/>
    <w:rsid w:val="00161872"/>
    <w:rsid w:val="00161EC8"/>
    <w:rsid w:val="00164A04"/>
    <w:rsid w:val="0016571D"/>
    <w:rsid w:val="00175523"/>
    <w:rsid w:val="00187EB6"/>
    <w:rsid w:val="0020364E"/>
    <w:rsid w:val="0022750F"/>
    <w:rsid w:val="00234BE3"/>
    <w:rsid w:val="00280263"/>
    <w:rsid w:val="0028030B"/>
    <w:rsid w:val="002825E7"/>
    <w:rsid w:val="00287480"/>
    <w:rsid w:val="0029322E"/>
    <w:rsid w:val="002A572D"/>
    <w:rsid w:val="002B3CE9"/>
    <w:rsid w:val="002B575C"/>
    <w:rsid w:val="002C323E"/>
    <w:rsid w:val="002C7FA4"/>
    <w:rsid w:val="002D6FE0"/>
    <w:rsid w:val="002E3B97"/>
    <w:rsid w:val="00324CBB"/>
    <w:rsid w:val="00341017"/>
    <w:rsid w:val="00341263"/>
    <w:rsid w:val="0035739C"/>
    <w:rsid w:val="00371D45"/>
    <w:rsid w:val="003B35D3"/>
    <w:rsid w:val="003B7173"/>
    <w:rsid w:val="003C12A3"/>
    <w:rsid w:val="003C34DA"/>
    <w:rsid w:val="003E1EF4"/>
    <w:rsid w:val="003E7148"/>
    <w:rsid w:val="003F311F"/>
    <w:rsid w:val="003F67CC"/>
    <w:rsid w:val="00400421"/>
    <w:rsid w:val="00430F59"/>
    <w:rsid w:val="0044143A"/>
    <w:rsid w:val="00447449"/>
    <w:rsid w:val="0046655C"/>
    <w:rsid w:val="00475494"/>
    <w:rsid w:val="00487C30"/>
    <w:rsid w:val="004B590C"/>
    <w:rsid w:val="004C04D6"/>
    <w:rsid w:val="004D69A8"/>
    <w:rsid w:val="004F4900"/>
    <w:rsid w:val="00532A7C"/>
    <w:rsid w:val="00542995"/>
    <w:rsid w:val="0057559E"/>
    <w:rsid w:val="00576DAD"/>
    <w:rsid w:val="005818DF"/>
    <w:rsid w:val="0059709E"/>
    <w:rsid w:val="005C5DB6"/>
    <w:rsid w:val="005E0FB8"/>
    <w:rsid w:val="005E351F"/>
    <w:rsid w:val="005F3157"/>
    <w:rsid w:val="00627F43"/>
    <w:rsid w:val="00633E9A"/>
    <w:rsid w:val="00636352"/>
    <w:rsid w:val="0064080B"/>
    <w:rsid w:val="006413DA"/>
    <w:rsid w:val="006477A6"/>
    <w:rsid w:val="0069226E"/>
    <w:rsid w:val="00693033"/>
    <w:rsid w:val="0069435F"/>
    <w:rsid w:val="006B5391"/>
    <w:rsid w:val="006D55D3"/>
    <w:rsid w:val="006F22B3"/>
    <w:rsid w:val="00722F25"/>
    <w:rsid w:val="00732A38"/>
    <w:rsid w:val="00744050"/>
    <w:rsid w:val="00772CD4"/>
    <w:rsid w:val="00785BDE"/>
    <w:rsid w:val="00790544"/>
    <w:rsid w:val="007A0009"/>
    <w:rsid w:val="007A5223"/>
    <w:rsid w:val="007C60D9"/>
    <w:rsid w:val="007D1638"/>
    <w:rsid w:val="007F2FBD"/>
    <w:rsid w:val="00803F64"/>
    <w:rsid w:val="008108C2"/>
    <w:rsid w:val="008363C6"/>
    <w:rsid w:val="00837E2E"/>
    <w:rsid w:val="00842EB4"/>
    <w:rsid w:val="008577EE"/>
    <w:rsid w:val="008861FF"/>
    <w:rsid w:val="008A05DC"/>
    <w:rsid w:val="008A6267"/>
    <w:rsid w:val="008A6940"/>
    <w:rsid w:val="008B2EF6"/>
    <w:rsid w:val="008E50AC"/>
    <w:rsid w:val="008F0997"/>
    <w:rsid w:val="0090718E"/>
    <w:rsid w:val="009175D1"/>
    <w:rsid w:val="00936980"/>
    <w:rsid w:val="00941981"/>
    <w:rsid w:val="00943916"/>
    <w:rsid w:val="009501CD"/>
    <w:rsid w:val="009614B2"/>
    <w:rsid w:val="00976AFF"/>
    <w:rsid w:val="00980CA6"/>
    <w:rsid w:val="00983E51"/>
    <w:rsid w:val="009B356B"/>
    <w:rsid w:val="00A2589B"/>
    <w:rsid w:val="00A34DFA"/>
    <w:rsid w:val="00A44026"/>
    <w:rsid w:val="00A53405"/>
    <w:rsid w:val="00A63BC9"/>
    <w:rsid w:val="00AB2889"/>
    <w:rsid w:val="00AB4864"/>
    <w:rsid w:val="00AD5814"/>
    <w:rsid w:val="00AE322A"/>
    <w:rsid w:val="00AE708C"/>
    <w:rsid w:val="00B01BEB"/>
    <w:rsid w:val="00B17172"/>
    <w:rsid w:val="00B37AED"/>
    <w:rsid w:val="00B64270"/>
    <w:rsid w:val="00B70F5C"/>
    <w:rsid w:val="00B87E0A"/>
    <w:rsid w:val="00BA571A"/>
    <w:rsid w:val="00BC7B92"/>
    <w:rsid w:val="00BE29BA"/>
    <w:rsid w:val="00BF31CF"/>
    <w:rsid w:val="00C07CA2"/>
    <w:rsid w:val="00C156BC"/>
    <w:rsid w:val="00C4280E"/>
    <w:rsid w:val="00C57BD1"/>
    <w:rsid w:val="00C82CA5"/>
    <w:rsid w:val="00C9779B"/>
    <w:rsid w:val="00C97FC4"/>
    <w:rsid w:val="00CA1152"/>
    <w:rsid w:val="00CA6C66"/>
    <w:rsid w:val="00CC2595"/>
    <w:rsid w:val="00CC408D"/>
    <w:rsid w:val="00CC4B79"/>
    <w:rsid w:val="00CC68D4"/>
    <w:rsid w:val="00D46827"/>
    <w:rsid w:val="00D65250"/>
    <w:rsid w:val="00D65693"/>
    <w:rsid w:val="00D6600E"/>
    <w:rsid w:val="00D81FFA"/>
    <w:rsid w:val="00D970DA"/>
    <w:rsid w:val="00DA66D7"/>
    <w:rsid w:val="00E059DF"/>
    <w:rsid w:val="00E26EEF"/>
    <w:rsid w:val="00E37192"/>
    <w:rsid w:val="00E640E5"/>
    <w:rsid w:val="00E65069"/>
    <w:rsid w:val="00E726DF"/>
    <w:rsid w:val="00E84CED"/>
    <w:rsid w:val="00E90C73"/>
    <w:rsid w:val="00EB34E9"/>
    <w:rsid w:val="00EE5861"/>
    <w:rsid w:val="00F168FE"/>
    <w:rsid w:val="00F531BE"/>
    <w:rsid w:val="00F646E3"/>
    <w:rsid w:val="00F6744C"/>
    <w:rsid w:val="00F6780F"/>
    <w:rsid w:val="00F733B5"/>
    <w:rsid w:val="00F939BC"/>
    <w:rsid w:val="00F95832"/>
    <w:rsid w:val="00FA38AF"/>
    <w:rsid w:val="00FB3A74"/>
    <w:rsid w:val="00FD0A0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paragraph" w:styleId="Kop3">
    <w:name w:val="heading 3"/>
    <w:basedOn w:val="Standaard"/>
    <w:link w:val="Kop3Char"/>
    <w:uiPriority w:val="9"/>
    <w:qFormat/>
    <w:rsid w:val="002825E7"/>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4864"/>
    <w:pPr>
      <w:ind w:left="720"/>
      <w:contextualSpacing/>
    </w:pPr>
  </w:style>
  <w:style w:type="table" w:styleId="Tabelraster">
    <w:name w:val="Table Grid"/>
    <w:basedOn w:val="Standaardtabel"/>
    <w:uiPriority w:val="59"/>
    <w:rsid w:val="00280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zonderopmaak">
    <w:name w:val="Plain Text"/>
    <w:basedOn w:val="Standaard"/>
    <w:link w:val="TekstzonderopmaakChar"/>
    <w:uiPriority w:val="99"/>
    <w:unhideWhenUsed/>
    <w:rsid w:val="00F6744C"/>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6744C"/>
    <w:rPr>
      <w:rFonts w:ascii="Consolas" w:hAnsi="Consolas"/>
      <w:sz w:val="21"/>
      <w:szCs w:val="21"/>
    </w:rPr>
  </w:style>
  <w:style w:type="character" w:customStyle="1" w:styleId="apple-converted-space">
    <w:name w:val="apple-converted-space"/>
    <w:basedOn w:val="Standaardalinea-lettertype"/>
    <w:rsid w:val="00E640E5"/>
  </w:style>
  <w:style w:type="paragraph" w:styleId="Ballontekst">
    <w:name w:val="Balloon Text"/>
    <w:basedOn w:val="Standaard"/>
    <w:link w:val="BallontekstChar"/>
    <w:uiPriority w:val="99"/>
    <w:semiHidden/>
    <w:unhideWhenUsed/>
    <w:rsid w:val="00976AFF"/>
    <w:rPr>
      <w:rFonts w:ascii="Tahoma" w:hAnsi="Tahoma" w:cs="Tahoma"/>
      <w:sz w:val="16"/>
      <w:szCs w:val="16"/>
    </w:rPr>
  </w:style>
  <w:style w:type="character" w:customStyle="1" w:styleId="BallontekstChar">
    <w:name w:val="Ballontekst Char"/>
    <w:basedOn w:val="Standaardalinea-lettertype"/>
    <w:link w:val="Ballontekst"/>
    <w:uiPriority w:val="99"/>
    <w:semiHidden/>
    <w:rsid w:val="00976AFF"/>
    <w:rPr>
      <w:rFonts w:ascii="Tahoma" w:hAnsi="Tahoma" w:cs="Tahoma"/>
      <w:sz w:val="16"/>
      <w:szCs w:val="16"/>
    </w:rPr>
  </w:style>
  <w:style w:type="paragraph" w:styleId="Normaalweb">
    <w:name w:val="Normal (Web)"/>
    <w:basedOn w:val="Standaard"/>
    <w:uiPriority w:val="99"/>
    <w:semiHidden/>
    <w:unhideWhenUsed/>
    <w:rsid w:val="008A6267"/>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2825E7"/>
    <w:rPr>
      <w:rFonts w:ascii="Times New Roman" w:eastAsia="Times New Roman" w:hAnsi="Times New Roman" w:cs="Times New Roman"/>
      <w:b/>
      <w:bCs/>
      <w:sz w:val="27"/>
      <w:szCs w:val="27"/>
      <w:lang w:eastAsia="nl-NL"/>
    </w:rPr>
  </w:style>
  <w:style w:type="character" w:customStyle="1" w:styleId="qu">
    <w:name w:val="qu"/>
    <w:basedOn w:val="Standaardalinea-lettertype"/>
    <w:rsid w:val="002825E7"/>
  </w:style>
  <w:style w:type="character" w:customStyle="1" w:styleId="gd">
    <w:name w:val="gd"/>
    <w:basedOn w:val="Standaardalinea-lettertype"/>
    <w:rsid w:val="002825E7"/>
  </w:style>
  <w:style w:type="character" w:customStyle="1" w:styleId="go">
    <w:name w:val="go"/>
    <w:basedOn w:val="Standaardalinea-lettertype"/>
    <w:rsid w:val="002825E7"/>
  </w:style>
  <w:style w:type="character" w:styleId="Hyperlink">
    <w:name w:val="Hyperlink"/>
    <w:basedOn w:val="Standaardalinea-lettertype"/>
    <w:uiPriority w:val="99"/>
    <w:unhideWhenUsed/>
    <w:rsid w:val="002825E7"/>
    <w:rPr>
      <w:color w:val="0000FF" w:themeColor="hyperlink"/>
      <w:u w:val="single"/>
    </w:rPr>
  </w:style>
  <w:style w:type="character" w:customStyle="1" w:styleId="il">
    <w:name w:val="il"/>
    <w:basedOn w:val="Standaardalinea-lettertype"/>
    <w:rsid w:val="006F22B3"/>
  </w:style>
</w:styles>
</file>

<file path=word/webSettings.xml><?xml version="1.0" encoding="utf-8"?>
<w:webSettings xmlns:r="http://schemas.openxmlformats.org/officeDocument/2006/relationships" xmlns:w="http://schemas.openxmlformats.org/wordprocessingml/2006/main">
  <w:divs>
    <w:div w:id="41488398">
      <w:bodyDiv w:val="1"/>
      <w:marLeft w:val="0"/>
      <w:marRight w:val="0"/>
      <w:marTop w:val="0"/>
      <w:marBottom w:val="0"/>
      <w:divBdr>
        <w:top w:val="none" w:sz="0" w:space="0" w:color="auto"/>
        <w:left w:val="none" w:sz="0" w:space="0" w:color="auto"/>
        <w:bottom w:val="none" w:sz="0" w:space="0" w:color="auto"/>
        <w:right w:val="none" w:sz="0" w:space="0" w:color="auto"/>
      </w:divBdr>
    </w:div>
    <w:div w:id="116065435">
      <w:bodyDiv w:val="1"/>
      <w:marLeft w:val="0"/>
      <w:marRight w:val="0"/>
      <w:marTop w:val="0"/>
      <w:marBottom w:val="0"/>
      <w:divBdr>
        <w:top w:val="none" w:sz="0" w:space="0" w:color="auto"/>
        <w:left w:val="none" w:sz="0" w:space="0" w:color="auto"/>
        <w:bottom w:val="none" w:sz="0" w:space="0" w:color="auto"/>
        <w:right w:val="none" w:sz="0" w:space="0" w:color="auto"/>
      </w:divBdr>
      <w:divsChild>
        <w:div w:id="238487920">
          <w:marLeft w:val="0"/>
          <w:marRight w:val="0"/>
          <w:marTop w:val="0"/>
          <w:marBottom w:val="0"/>
          <w:divBdr>
            <w:top w:val="none" w:sz="0" w:space="0" w:color="auto"/>
            <w:left w:val="none" w:sz="0" w:space="0" w:color="auto"/>
            <w:bottom w:val="none" w:sz="0" w:space="0" w:color="auto"/>
            <w:right w:val="none" w:sz="0" w:space="0" w:color="auto"/>
          </w:divBdr>
        </w:div>
        <w:div w:id="442766367">
          <w:marLeft w:val="0"/>
          <w:marRight w:val="0"/>
          <w:marTop w:val="0"/>
          <w:marBottom w:val="0"/>
          <w:divBdr>
            <w:top w:val="none" w:sz="0" w:space="0" w:color="auto"/>
            <w:left w:val="none" w:sz="0" w:space="0" w:color="auto"/>
            <w:bottom w:val="none" w:sz="0" w:space="0" w:color="auto"/>
            <w:right w:val="none" w:sz="0" w:space="0" w:color="auto"/>
          </w:divBdr>
        </w:div>
        <w:div w:id="127283942">
          <w:marLeft w:val="0"/>
          <w:marRight w:val="0"/>
          <w:marTop w:val="0"/>
          <w:marBottom w:val="0"/>
          <w:divBdr>
            <w:top w:val="none" w:sz="0" w:space="0" w:color="auto"/>
            <w:left w:val="none" w:sz="0" w:space="0" w:color="auto"/>
            <w:bottom w:val="none" w:sz="0" w:space="0" w:color="auto"/>
            <w:right w:val="none" w:sz="0" w:space="0" w:color="auto"/>
          </w:divBdr>
        </w:div>
        <w:div w:id="712971315">
          <w:marLeft w:val="0"/>
          <w:marRight w:val="0"/>
          <w:marTop w:val="0"/>
          <w:marBottom w:val="0"/>
          <w:divBdr>
            <w:top w:val="none" w:sz="0" w:space="0" w:color="auto"/>
            <w:left w:val="none" w:sz="0" w:space="0" w:color="auto"/>
            <w:bottom w:val="none" w:sz="0" w:space="0" w:color="auto"/>
            <w:right w:val="none" w:sz="0" w:space="0" w:color="auto"/>
          </w:divBdr>
        </w:div>
      </w:divsChild>
    </w:div>
    <w:div w:id="510068294">
      <w:bodyDiv w:val="1"/>
      <w:marLeft w:val="0"/>
      <w:marRight w:val="0"/>
      <w:marTop w:val="0"/>
      <w:marBottom w:val="0"/>
      <w:divBdr>
        <w:top w:val="none" w:sz="0" w:space="0" w:color="auto"/>
        <w:left w:val="none" w:sz="0" w:space="0" w:color="auto"/>
        <w:bottom w:val="none" w:sz="0" w:space="0" w:color="auto"/>
        <w:right w:val="none" w:sz="0" w:space="0" w:color="auto"/>
      </w:divBdr>
      <w:divsChild>
        <w:div w:id="64646084">
          <w:marLeft w:val="0"/>
          <w:marRight w:val="0"/>
          <w:marTop w:val="0"/>
          <w:marBottom w:val="0"/>
          <w:divBdr>
            <w:top w:val="none" w:sz="0" w:space="0" w:color="auto"/>
            <w:left w:val="none" w:sz="0" w:space="0" w:color="auto"/>
            <w:bottom w:val="none" w:sz="0" w:space="0" w:color="auto"/>
            <w:right w:val="none" w:sz="0" w:space="0" w:color="auto"/>
          </w:divBdr>
        </w:div>
        <w:div w:id="1623996485">
          <w:marLeft w:val="0"/>
          <w:marRight w:val="0"/>
          <w:marTop w:val="0"/>
          <w:marBottom w:val="0"/>
          <w:divBdr>
            <w:top w:val="none" w:sz="0" w:space="0" w:color="auto"/>
            <w:left w:val="none" w:sz="0" w:space="0" w:color="auto"/>
            <w:bottom w:val="none" w:sz="0" w:space="0" w:color="auto"/>
            <w:right w:val="none" w:sz="0" w:space="0" w:color="auto"/>
          </w:divBdr>
        </w:div>
        <w:div w:id="1421485810">
          <w:marLeft w:val="0"/>
          <w:marRight w:val="0"/>
          <w:marTop w:val="0"/>
          <w:marBottom w:val="0"/>
          <w:divBdr>
            <w:top w:val="none" w:sz="0" w:space="0" w:color="auto"/>
            <w:left w:val="none" w:sz="0" w:space="0" w:color="auto"/>
            <w:bottom w:val="none" w:sz="0" w:space="0" w:color="auto"/>
            <w:right w:val="none" w:sz="0" w:space="0" w:color="auto"/>
          </w:divBdr>
        </w:div>
      </w:divsChild>
    </w:div>
    <w:div w:id="516894520">
      <w:bodyDiv w:val="1"/>
      <w:marLeft w:val="0"/>
      <w:marRight w:val="0"/>
      <w:marTop w:val="0"/>
      <w:marBottom w:val="0"/>
      <w:divBdr>
        <w:top w:val="none" w:sz="0" w:space="0" w:color="auto"/>
        <w:left w:val="none" w:sz="0" w:space="0" w:color="auto"/>
        <w:bottom w:val="none" w:sz="0" w:space="0" w:color="auto"/>
        <w:right w:val="none" w:sz="0" w:space="0" w:color="auto"/>
      </w:divBdr>
    </w:div>
    <w:div w:id="868642059">
      <w:bodyDiv w:val="1"/>
      <w:marLeft w:val="0"/>
      <w:marRight w:val="0"/>
      <w:marTop w:val="0"/>
      <w:marBottom w:val="0"/>
      <w:divBdr>
        <w:top w:val="none" w:sz="0" w:space="0" w:color="auto"/>
        <w:left w:val="none" w:sz="0" w:space="0" w:color="auto"/>
        <w:bottom w:val="none" w:sz="0" w:space="0" w:color="auto"/>
        <w:right w:val="none" w:sz="0" w:space="0" w:color="auto"/>
      </w:divBdr>
    </w:div>
    <w:div w:id="988554650">
      <w:bodyDiv w:val="1"/>
      <w:marLeft w:val="0"/>
      <w:marRight w:val="0"/>
      <w:marTop w:val="0"/>
      <w:marBottom w:val="0"/>
      <w:divBdr>
        <w:top w:val="none" w:sz="0" w:space="0" w:color="auto"/>
        <w:left w:val="none" w:sz="0" w:space="0" w:color="auto"/>
        <w:bottom w:val="none" w:sz="0" w:space="0" w:color="auto"/>
        <w:right w:val="none" w:sz="0" w:space="0" w:color="auto"/>
      </w:divBdr>
    </w:div>
    <w:div w:id="1001810431">
      <w:bodyDiv w:val="1"/>
      <w:marLeft w:val="0"/>
      <w:marRight w:val="0"/>
      <w:marTop w:val="0"/>
      <w:marBottom w:val="0"/>
      <w:divBdr>
        <w:top w:val="none" w:sz="0" w:space="0" w:color="auto"/>
        <w:left w:val="none" w:sz="0" w:space="0" w:color="auto"/>
        <w:bottom w:val="none" w:sz="0" w:space="0" w:color="auto"/>
        <w:right w:val="none" w:sz="0" w:space="0" w:color="auto"/>
      </w:divBdr>
    </w:div>
    <w:div w:id="1021275540">
      <w:bodyDiv w:val="1"/>
      <w:marLeft w:val="0"/>
      <w:marRight w:val="0"/>
      <w:marTop w:val="0"/>
      <w:marBottom w:val="0"/>
      <w:divBdr>
        <w:top w:val="none" w:sz="0" w:space="0" w:color="auto"/>
        <w:left w:val="none" w:sz="0" w:space="0" w:color="auto"/>
        <w:bottom w:val="none" w:sz="0" w:space="0" w:color="auto"/>
        <w:right w:val="none" w:sz="0" w:space="0" w:color="auto"/>
      </w:divBdr>
    </w:div>
    <w:div w:id="1049915251">
      <w:bodyDiv w:val="1"/>
      <w:marLeft w:val="0"/>
      <w:marRight w:val="0"/>
      <w:marTop w:val="0"/>
      <w:marBottom w:val="0"/>
      <w:divBdr>
        <w:top w:val="none" w:sz="0" w:space="0" w:color="auto"/>
        <w:left w:val="none" w:sz="0" w:space="0" w:color="auto"/>
        <w:bottom w:val="none" w:sz="0" w:space="0" w:color="auto"/>
        <w:right w:val="none" w:sz="0" w:space="0" w:color="auto"/>
      </w:divBdr>
    </w:div>
    <w:div w:id="1082601862">
      <w:bodyDiv w:val="1"/>
      <w:marLeft w:val="0"/>
      <w:marRight w:val="0"/>
      <w:marTop w:val="0"/>
      <w:marBottom w:val="0"/>
      <w:divBdr>
        <w:top w:val="none" w:sz="0" w:space="0" w:color="auto"/>
        <w:left w:val="none" w:sz="0" w:space="0" w:color="auto"/>
        <w:bottom w:val="none" w:sz="0" w:space="0" w:color="auto"/>
        <w:right w:val="none" w:sz="0" w:space="0" w:color="auto"/>
      </w:divBdr>
    </w:div>
    <w:div w:id="1181553391">
      <w:bodyDiv w:val="1"/>
      <w:marLeft w:val="0"/>
      <w:marRight w:val="0"/>
      <w:marTop w:val="0"/>
      <w:marBottom w:val="0"/>
      <w:divBdr>
        <w:top w:val="none" w:sz="0" w:space="0" w:color="auto"/>
        <w:left w:val="none" w:sz="0" w:space="0" w:color="auto"/>
        <w:bottom w:val="none" w:sz="0" w:space="0" w:color="auto"/>
        <w:right w:val="none" w:sz="0" w:space="0" w:color="auto"/>
      </w:divBdr>
    </w:div>
    <w:div w:id="1447777143">
      <w:bodyDiv w:val="1"/>
      <w:marLeft w:val="0"/>
      <w:marRight w:val="0"/>
      <w:marTop w:val="0"/>
      <w:marBottom w:val="0"/>
      <w:divBdr>
        <w:top w:val="none" w:sz="0" w:space="0" w:color="auto"/>
        <w:left w:val="none" w:sz="0" w:space="0" w:color="auto"/>
        <w:bottom w:val="none" w:sz="0" w:space="0" w:color="auto"/>
        <w:right w:val="none" w:sz="0" w:space="0" w:color="auto"/>
      </w:divBdr>
    </w:div>
    <w:div w:id="1564369676">
      <w:bodyDiv w:val="1"/>
      <w:marLeft w:val="0"/>
      <w:marRight w:val="0"/>
      <w:marTop w:val="0"/>
      <w:marBottom w:val="0"/>
      <w:divBdr>
        <w:top w:val="none" w:sz="0" w:space="0" w:color="auto"/>
        <w:left w:val="none" w:sz="0" w:space="0" w:color="auto"/>
        <w:bottom w:val="none" w:sz="0" w:space="0" w:color="auto"/>
        <w:right w:val="none" w:sz="0" w:space="0" w:color="auto"/>
      </w:divBdr>
    </w:div>
    <w:div w:id="1919511680">
      <w:bodyDiv w:val="1"/>
      <w:marLeft w:val="0"/>
      <w:marRight w:val="0"/>
      <w:marTop w:val="0"/>
      <w:marBottom w:val="0"/>
      <w:divBdr>
        <w:top w:val="none" w:sz="0" w:space="0" w:color="auto"/>
        <w:left w:val="none" w:sz="0" w:space="0" w:color="auto"/>
        <w:bottom w:val="none" w:sz="0" w:space="0" w:color="auto"/>
        <w:right w:val="none" w:sz="0" w:space="0" w:color="auto"/>
      </w:divBdr>
    </w:div>
    <w:div w:id="1932738648">
      <w:bodyDiv w:val="1"/>
      <w:marLeft w:val="0"/>
      <w:marRight w:val="0"/>
      <w:marTop w:val="0"/>
      <w:marBottom w:val="0"/>
      <w:divBdr>
        <w:top w:val="none" w:sz="0" w:space="0" w:color="auto"/>
        <w:left w:val="none" w:sz="0" w:space="0" w:color="auto"/>
        <w:bottom w:val="none" w:sz="0" w:space="0" w:color="auto"/>
        <w:right w:val="none" w:sz="0" w:space="0" w:color="auto"/>
      </w:divBdr>
    </w:div>
    <w:div w:id="20430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FB121-1FFB-461B-8F40-19A6AB5F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2334</Words>
  <Characters>12842</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3</cp:revision>
  <cp:lastPrinted>2019-10-31T11:52:00Z</cp:lastPrinted>
  <dcterms:created xsi:type="dcterms:W3CDTF">2019-10-31T11:52:00Z</dcterms:created>
  <dcterms:modified xsi:type="dcterms:W3CDTF">2019-10-31T19:36:00Z</dcterms:modified>
</cp:coreProperties>
</file>