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F31" w:rsidRDefault="003A63AA">
      <w:r>
        <w:t>Verslag workshop DE Nieuwe Leerweg.</w:t>
      </w:r>
    </w:p>
    <w:p w:rsidR="003A63AA" w:rsidRDefault="003A63AA">
      <w:r>
        <w:t>Prima ontvangst van de presentatie. Na een rondje achtergrond van de deelnemers bleek dat de meesten nog weinig informatie hadden, sommige scholen zijn al wel bezig met nadenken over een mogelijke inrichting van die Nieuwe Leerweg. De meesten waren docenten TL.</w:t>
      </w:r>
    </w:p>
    <w:p w:rsidR="003A63AA" w:rsidRDefault="003A63AA">
      <w:r>
        <w:t>Velen kwamen af op de extra informatie over wat er gaat komen.</w:t>
      </w:r>
    </w:p>
    <w:p w:rsidR="003A63AA" w:rsidRDefault="003A63AA">
      <w:r>
        <w:t>Belangrijk vonden ze dat er een mogelijkheid om de praktische component economische gericht in te kunnen vullen, zoals een uitgebreide vorm zoals ze dat nu doen met de invulling van de VBS, maar dan nog aangevuld met aansluitende theorie.</w:t>
      </w:r>
    </w:p>
    <w:p w:rsidR="003A63AA" w:rsidRDefault="003A63AA">
      <w:r>
        <w:t>Maar zoals uit de sheets blijkt is er nog veel onzeker , er is een concept kader maar dat is volgens de deelnemers nog vaag en verre van compleet.</w:t>
      </w:r>
    </w:p>
    <w:p w:rsidR="003A63AA" w:rsidRDefault="003A63AA">
      <w:r>
        <w:t>Door de pilots die nu gestart zijn, lijkt het wel of de commissie die zich met de ontwikkelingen bezig houdt, meer gericht is op T&amp;T en D&amp;P.</w:t>
      </w:r>
    </w:p>
    <w:p w:rsidR="003A63AA" w:rsidRDefault="003A63AA">
      <w:r>
        <w:t>Daarom is het goed om ook invloed aan te wenden om een economisch gerichte praktijkcomponent, zoals de VECON werkgroep</w:t>
      </w:r>
      <w:r w:rsidR="002C19CF">
        <w:t xml:space="preserve"> dat gaat ontwikkelen, te promoten.</w:t>
      </w:r>
    </w:p>
    <w:p w:rsidR="002C19CF" w:rsidRDefault="002C19CF">
      <w:r>
        <w:t>Ook om het concept kader zo aan te vullen met ondernemerschap en ondernemendheid, dat ontbreekt nu in het huidige concept kader.</w:t>
      </w:r>
      <w:bookmarkStart w:id="0" w:name="_GoBack"/>
      <w:bookmarkEnd w:id="0"/>
    </w:p>
    <w:p w:rsidR="002C19CF" w:rsidRDefault="002C19CF"/>
    <w:p w:rsidR="002C19CF" w:rsidRDefault="002C19CF"/>
    <w:p w:rsidR="002C19CF" w:rsidRDefault="002C19CF">
      <w:r>
        <w:t>Nog een aanvulling op de juridische lessen van Glorie.</w:t>
      </w:r>
    </w:p>
    <w:p w:rsidR="002C19CF" w:rsidRDefault="002C19CF">
      <w:r>
        <w:t xml:space="preserve">De deelnemers vroegen om nog twee extra lessen gericht op </w:t>
      </w:r>
    </w:p>
    <w:p w:rsidR="002C19CF" w:rsidRDefault="002C19CF">
      <w:r>
        <w:t>1. Erfrecht</w:t>
      </w:r>
    </w:p>
    <w:p w:rsidR="002C19CF" w:rsidRDefault="002C19CF">
      <w:r>
        <w:t>2. Ondernemingsrecht.</w:t>
      </w:r>
    </w:p>
    <w:p w:rsidR="002C19CF" w:rsidRDefault="002C19CF"/>
    <w:p w:rsidR="002C19CF" w:rsidRDefault="002C19CF">
      <w:r>
        <w:t>Delen van de nu al ontwikkelde lessen passen ook goed bij maatschappijwetenschappen en maatschappijleer.</w:t>
      </w:r>
    </w:p>
    <w:p w:rsidR="002C19CF" w:rsidRDefault="002C19CF"/>
    <w:p w:rsidR="002C19CF" w:rsidRDefault="002C19CF">
      <w:r>
        <w:t>JTR</w:t>
      </w:r>
    </w:p>
    <w:p w:rsidR="002C19CF" w:rsidRDefault="002C19CF"/>
    <w:p w:rsidR="003A63AA" w:rsidRDefault="003A63AA"/>
    <w:p w:rsidR="003A63AA" w:rsidRDefault="003A63AA"/>
    <w:sectPr w:rsidR="003A63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3AA"/>
    <w:rsid w:val="00096F75"/>
    <w:rsid w:val="002C19CF"/>
    <w:rsid w:val="002E5E2E"/>
    <w:rsid w:val="0039444A"/>
    <w:rsid w:val="003A63AA"/>
    <w:rsid w:val="00B242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5DC99"/>
  <w15:chartTrackingRefBased/>
  <w15:docId w15:val="{D2B51EA7-004C-4C6F-B866-94F4E8840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220</Words>
  <Characters>1215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Trappel</dc:creator>
  <cp:keywords/>
  <dc:description/>
  <cp:lastModifiedBy>Joke Trappel</cp:lastModifiedBy>
  <cp:revision>1</cp:revision>
  <dcterms:created xsi:type="dcterms:W3CDTF">2019-11-10T11:22:00Z</dcterms:created>
  <dcterms:modified xsi:type="dcterms:W3CDTF">2019-11-10T11:36:00Z</dcterms:modified>
</cp:coreProperties>
</file>